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A62EA2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A62EA2" w:rsidRPr="0007369A" w:rsidRDefault="00A62EA2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0205B4" w:rsidRDefault="000205B4" w:rsidP="000205B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A62EA2" w:rsidRPr="0007369A" w:rsidRDefault="000205B4" w:rsidP="000205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A62EA2" w:rsidRPr="0007369A" w:rsidRDefault="00A62EA2" w:rsidP="00A62EA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D52A0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234890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01.01.2025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A62EA2" w:rsidRPr="00A74715" w:rsidRDefault="00A74715" w:rsidP="00A62EA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="00603180">
              <w:rPr>
                <w:b/>
                <w:sz w:val="32"/>
                <w:szCs w:val="32"/>
              </w:rPr>
              <w:t>П</w:t>
            </w:r>
            <w:r w:rsidRPr="00A74715">
              <w:rPr>
                <w:b/>
                <w:sz w:val="28"/>
                <w:szCs w:val="28"/>
              </w:rPr>
              <w:t>рограма розвитку цивільного захисту Ніжинської міської територіальної громади на 202</w:t>
            </w:r>
            <w:r w:rsidR="00227067">
              <w:rPr>
                <w:b/>
                <w:sz w:val="28"/>
                <w:szCs w:val="28"/>
              </w:rPr>
              <w:t>4</w:t>
            </w:r>
            <w:r w:rsidRPr="00A74715">
              <w:rPr>
                <w:b/>
                <w:sz w:val="28"/>
                <w:szCs w:val="28"/>
              </w:rPr>
              <w:t xml:space="preserve"> рік</w:t>
            </w:r>
            <w:r w:rsidRPr="00A74715">
              <w:rPr>
                <w:b/>
                <w:sz w:val="28"/>
                <w:szCs w:val="28"/>
                <w:u w:val="single"/>
              </w:rPr>
              <w:t>.</w:t>
            </w:r>
          </w:p>
          <w:p w:rsidR="00227067" w:rsidRPr="00A61B3E" w:rsidRDefault="00227067" w:rsidP="00227067">
            <w:pPr>
              <w:jc w:val="center"/>
              <w:rPr>
                <w:color w:val="0070C0"/>
                <w:u w:val="single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Pr="00F30EF5">
              <w:rPr>
                <w:noProof/>
                <w:sz w:val="28"/>
                <w:u w:val="single"/>
              </w:rPr>
              <w:t>№</w:t>
            </w:r>
            <w:r>
              <w:rPr>
                <w:noProof/>
                <w:sz w:val="28"/>
                <w:u w:val="single"/>
              </w:rPr>
              <w:t xml:space="preserve"> </w:t>
            </w:r>
            <w:r w:rsidRPr="00F30EF5">
              <w:rPr>
                <w:noProof/>
                <w:sz w:val="28"/>
                <w:u w:val="single"/>
              </w:rPr>
              <w:t xml:space="preserve">2-35/2023 </w:t>
            </w:r>
            <w:r w:rsidRPr="00F30EF5">
              <w:rPr>
                <w:sz w:val="28"/>
                <w:szCs w:val="28"/>
                <w:u w:val="single"/>
              </w:rPr>
              <w:t>від 08.12.2023 року</w:t>
            </w:r>
            <w:r w:rsidR="00566A72">
              <w:rPr>
                <w:sz w:val="28"/>
                <w:szCs w:val="28"/>
                <w:u w:val="single"/>
              </w:rPr>
              <w:t>, зі змінами № 23-37/2024 від 04.04.2024 року, № 40-38/2024 від 11.06.2024 року</w:t>
            </w:r>
            <w:r w:rsidR="001D6C5D">
              <w:rPr>
                <w:sz w:val="28"/>
                <w:szCs w:val="28"/>
                <w:u w:val="single"/>
              </w:rPr>
              <w:t>, 4-42/2024 від 20.11.2024 року.</w:t>
            </w:r>
          </w:p>
          <w:p w:rsidR="00A62EA2" w:rsidRDefault="00227067" w:rsidP="0022706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A62EA2" w:rsidRPr="0007369A">
              <w:rPr>
                <w:snapToGrid w:val="0"/>
              </w:rPr>
              <w:t>(</w:t>
            </w:r>
            <w:r w:rsidR="00A62EA2" w:rsidRPr="0007369A">
              <w:rPr>
                <w:rStyle w:val="spelle"/>
                <w:snapToGrid w:val="0"/>
              </w:rPr>
              <w:t>назва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програми</w:t>
            </w:r>
            <w:r w:rsidR="00A62EA2" w:rsidRPr="0007369A">
              <w:rPr>
                <w:snapToGrid w:val="0"/>
              </w:rPr>
              <w:t xml:space="preserve"> дата </w:t>
            </w:r>
            <w:r w:rsidR="00A62EA2" w:rsidRPr="0007369A">
              <w:rPr>
                <w:rStyle w:val="spelle"/>
                <w:snapToGrid w:val="0"/>
              </w:rPr>
              <w:t>і</w:t>
            </w:r>
            <w:r w:rsidR="00A62EA2" w:rsidRPr="0007369A">
              <w:rPr>
                <w:snapToGrid w:val="0"/>
              </w:rPr>
              <w:t xml:space="preserve"> номер </w:t>
            </w:r>
            <w:r w:rsidR="00A62EA2" w:rsidRPr="0007369A">
              <w:rPr>
                <w:rStyle w:val="grame"/>
                <w:snapToGrid w:val="0"/>
              </w:rPr>
              <w:t>р</w:t>
            </w:r>
            <w:r w:rsidR="00A62EA2" w:rsidRPr="0007369A">
              <w:rPr>
                <w:rStyle w:val="spelle"/>
                <w:snapToGrid w:val="0"/>
              </w:rPr>
              <w:t>ішення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міської</w:t>
            </w:r>
            <w:r w:rsidR="00A62EA2" w:rsidRPr="0007369A">
              <w:rPr>
                <w:snapToGrid w:val="0"/>
              </w:rPr>
              <w:t xml:space="preserve"> ради про </w:t>
            </w:r>
            <w:r w:rsidR="00A62EA2" w:rsidRPr="0007369A">
              <w:rPr>
                <w:rStyle w:val="spelle"/>
                <w:snapToGrid w:val="0"/>
              </w:rPr>
              <w:t>її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затвердження</w:t>
            </w:r>
            <w:r w:rsidR="00A62EA2" w:rsidRPr="0007369A">
              <w:rPr>
                <w:snapToGrid w:val="0"/>
              </w:rPr>
              <w:t>)</w:t>
            </w:r>
          </w:p>
          <w:p w:rsidR="009A0F5C" w:rsidRPr="0007369A" w:rsidRDefault="009A0F5C" w:rsidP="005E4EF7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1218110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A62EA2" w:rsidRDefault="00A62EA2" w:rsidP="00D35924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A62EA2">
                    <w:rPr>
                      <w:b/>
                      <w:snapToGrid w:val="0"/>
                      <w:u w:val="single"/>
                    </w:rPr>
                    <w:t>Заходи із запобігання та ліквідації надзвичайних ситуацій</w:t>
                  </w:r>
                  <w:r w:rsidR="00F10A8D">
                    <w:rPr>
                      <w:b/>
                      <w:snapToGrid w:val="0"/>
                      <w:u w:val="single"/>
                    </w:rPr>
                    <w:t xml:space="preserve"> </w:t>
                  </w:r>
                </w:p>
              </w:tc>
            </w:tr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0E24D6" w:rsidRDefault="009E2DF7" w:rsidP="00DB200B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0E24D6" w:rsidRDefault="000E24D6" w:rsidP="000E24D6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F71F5D" w:rsidRPr="009B7158" w:rsidRDefault="00F71F5D" w:rsidP="000E24D6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E24D6" w:rsidRPr="009B7158" w:rsidRDefault="000E24D6" w:rsidP="000E24D6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5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85"/>
        <w:gridCol w:w="1134"/>
        <w:gridCol w:w="1275"/>
        <w:gridCol w:w="1551"/>
        <w:gridCol w:w="1343"/>
        <w:gridCol w:w="1731"/>
        <w:gridCol w:w="1329"/>
        <w:gridCol w:w="1276"/>
        <w:gridCol w:w="1417"/>
        <w:gridCol w:w="2813"/>
      </w:tblGrid>
      <w:tr w:rsidR="00A62EA2" w:rsidRPr="00344C20" w:rsidTr="0011697F">
        <w:trPr>
          <w:cantSplit/>
          <w:trHeight w:val="293"/>
          <w:jc w:val="center"/>
        </w:trPr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D35924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5211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A62EA2" w:rsidRPr="00344C20" w:rsidTr="0011697F">
        <w:trPr>
          <w:cantSplit/>
          <w:trHeight w:val="293"/>
          <w:jc w:val="center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C4E" w:rsidRPr="00344C20" w:rsidTr="0011697F">
        <w:trPr>
          <w:cantSplit/>
          <w:trHeight w:val="293"/>
          <w:jc w:val="center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9E591E" w:rsidP="00D0475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28 117 900,00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9E591E" w:rsidP="008303C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5 318 500,00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9E591E" w:rsidP="0016399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22 799 400,00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9E591E" w:rsidP="00955E7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25 728 392,87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9E591E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4 310 692,87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9E591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21 417 700,00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9E591E" w:rsidP="00955E7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-2 389 507,13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9E591E" w:rsidP="00955E7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-1 007 807,13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9E591E" w:rsidP="00955E7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-1 381 700,00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E" w:rsidRPr="00FB45C7" w:rsidRDefault="002F3C4E" w:rsidP="00DB7028">
            <w:pPr>
              <w:tabs>
                <w:tab w:val="left" w:pos="670"/>
              </w:tabs>
              <w:rPr>
                <w:rStyle w:val="grame"/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Кошти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34BA9">
              <w:rPr>
                <w:rStyle w:val="grame"/>
                <w:snapToGrid w:val="0"/>
                <w:sz w:val="20"/>
                <w:szCs w:val="20"/>
                <w:lang w:val="ru-RU"/>
              </w:rPr>
              <w:t>частково</w:t>
            </w:r>
            <w:proofErr w:type="spellEnd"/>
            <w:r w:rsidR="00A34BA9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не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розподілені</w:t>
            </w:r>
            <w:proofErr w:type="spell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>р</w:t>
            </w:r>
            <w:proofErr w:type="gram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>ішенням</w:t>
            </w:r>
            <w:proofErr w:type="spell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>Виковавчого</w:t>
            </w:r>
            <w:proofErr w:type="spell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>комітету</w:t>
            </w:r>
            <w:proofErr w:type="spell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Ніжинської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міської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ради</w:t>
            </w:r>
            <w:r w:rsidR="0022706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. </w:t>
            </w:r>
          </w:p>
        </w:tc>
      </w:tr>
    </w:tbl>
    <w:p w:rsidR="00F71F5D" w:rsidRDefault="00F71F5D" w:rsidP="00A62EA2">
      <w:pPr>
        <w:rPr>
          <w:lang w:val="ru-RU"/>
        </w:rPr>
      </w:pPr>
    </w:p>
    <w:p w:rsidR="00F71F5D" w:rsidRDefault="00F71F5D" w:rsidP="00A62EA2">
      <w:pPr>
        <w:rPr>
          <w:lang w:val="ru-RU"/>
        </w:rPr>
      </w:pPr>
    </w:p>
    <w:p w:rsidR="00820F3B" w:rsidRPr="0007369A" w:rsidRDefault="00820F3B" w:rsidP="00820F3B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71F5D" w:rsidRPr="0007369A" w:rsidRDefault="00F71F5D" w:rsidP="00A62EA2"/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59"/>
        <w:gridCol w:w="2239"/>
        <w:gridCol w:w="1411"/>
        <w:gridCol w:w="1270"/>
        <w:gridCol w:w="1270"/>
        <w:gridCol w:w="1189"/>
        <w:gridCol w:w="1345"/>
        <w:gridCol w:w="5586"/>
      </w:tblGrid>
      <w:tr w:rsidR="00037BF4" w:rsidRPr="00C13BAD" w:rsidTr="00227067">
        <w:trPr>
          <w:cantSplit/>
          <w:trHeight w:val="508"/>
          <w:jc w:val="center"/>
        </w:trPr>
        <w:tc>
          <w:tcPr>
            <w:tcW w:w="659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35924" w:rsidRPr="00C13BAD" w:rsidRDefault="00D35924" w:rsidP="00D3592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411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534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5586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037BF4" w:rsidRPr="00C13BAD" w:rsidTr="00227067">
        <w:trPr>
          <w:cantSplit/>
          <w:trHeight w:val="508"/>
          <w:jc w:val="center"/>
        </w:trPr>
        <w:tc>
          <w:tcPr>
            <w:tcW w:w="659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39" w:type="dxa"/>
            <w:vMerge/>
            <w:vAlign w:val="center"/>
          </w:tcPr>
          <w:p w:rsidR="00D35924" w:rsidRPr="009B6885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270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89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45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5586" w:type="dxa"/>
            <w:vMerge/>
            <w:vAlign w:val="center"/>
          </w:tcPr>
          <w:p w:rsidR="00D35924" w:rsidRPr="00C13BAD" w:rsidRDefault="00D35924" w:rsidP="00AD2A37">
            <w:pPr>
              <w:pStyle w:val="2"/>
              <w:rPr>
                <w:sz w:val="20"/>
                <w:szCs w:val="20"/>
              </w:rPr>
            </w:pPr>
          </w:p>
        </w:tc>
      </w:tr>
      <w:tr w:rsidR="00037BF4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184FF5" w:rsidRPr="00D4430E" w:rsidRDefault="00EA73B6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39" w:type="dxa"/>
            <w:vAlign w:val="center"/>
          </w:tcPr>
          <w:p w:rsidR="00184FF5" w:rsidRPr="00D4430E" w:rsidRDefault="005E4EF7" w:rsidP="00816F37">
            <w:pPr>
              <w:rPr>
                <w:sz w:val="20"/>
                <w:szCs w:val="20"/>
              </w:rPr>
            </w:pPr>
            <w:r w:rsidRPr="00D4430E">
              <w:rPr>
                <w:sz w:val="20"/>
                <w:szCs w:val="20"/>
              </w:rPr>
              <w:t>Проведення поточних ремонтів та технічного обслуговування захисних споруд ЦЗ</w:t>
            </w:r>
          </w:p>
        </w:tc>
        <w:tc>
          <w:tcPr>
            <w:tcW w:w="1411" w:type="dxa"/>
            <w:vAlign w:val="center"/>
          </w:tcPr>
          <w:p w:rsidR="00184FF5" w:rsidRPr="00D4430E" w:rsidRDefault="00267B5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184FF5" w:rsidRPr="00456032" w:rsidRDefault="001215DA" w:rsidP="0085346A">
            <w:pPr>
              <w:pStyle w:val="2"/>
              <w:jc w:val="center"/>
              <w:rPr>
                <w:sz w:val="20"/>
                <w:szCs w:val="20"/>
              </w:rPr>
            </w:pPr>
            <w:r w:rsidRPr="00456032">
              <w:rPr>
                <w:sz w:val="20"/>
                <w:szCs w:val="20"/>
              </w:rPr>
              <w:t xml:space="preserve"> </w:t>
            </w:r>
            <w:r w:rsidR="0085346A" w:rsidRPr="00456032">
              <w:rPr>
                <w:sz w:val="20"/>
                <w:szCs w:val="20"/>
              </w:rPr>
              <w:t>3 440 000,00</w:t>
            </w:r>
          </w:p>
        </w:tc>
        <w:tc>
          <w:tcPr>
            <w:tcW w:w="1270" w:type="dxa"/>
            <w:vAlign w:val="center"/>
          </w:tcPr>
          <w:p w:rsidR="00184FF5" w:rsidRPr="00456032" w:rsidRDefault="00184FF5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vAlign w:val="center"/>
          </w:tcPr>
          <w:p w:rsidR="00184FF5" w:rsidRPr="00456032" w:rsidRDefault="0085346A" w:rsidP="00FC74EA">
            <w:pPr>
              <w:pStyle w:val="2"/>
              <w:jc w:val="center"/>
              <w:rPr>
                <w:sz w:val="20"/>
                <w:szCs w:val="20"/>
              </w:rPr>
            </w:pPr>
            <w:r w:rsidRPr="00456032">
              <w:rPr>
                <w:sz w:val="20"/>
                <w:szCs w:val="20"/>
              </w:rPr>
              <w:t>3 667 500,48</w:t>
            </w:r>
          </w:p>
        </w:tc>
        <w:tc>
          <w:tcPr>
            <w:tcW w:w="1345" w:type="dxa"/>
            <w:vAlign w:val="center"/>
          </w:tcPr>
          <w:p w:rsidR="00184FF5" w:rsidRPr="00456032" w:rsidRDefault="00184FF5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F675E2" w:rsidRPr="00456032" w:rsidRDefault="007E562B" w:rsidP="00F675E2">
            <w:pPr>
              <w:jc w:val="center"/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</w:pPr>
            <w:r w:rsidRPr="00456032">
              <w:rPr>
                <w:snapToGrid w:val="0"/>
                <w:sz w:val="20"/>
                <w:szCs w:val="20"/>
              </w:rPr>
              <w:t xml:space="preserve">Поточний ремонт </w:t>
            </w:r>
            <w:r w:rsidR="008D6001" w:rsidRPr="00456032">
              <w:rPr>
                <w:snapToGrid w:val="0"/>
                <w:sz w:val="20"/>
                <w:szCs w:val="20"/>
              </w:rPr>
              <w:t xml:space="preserve"> </w:t>
            </w:r>
            <w:r w:rsidR="00F675E2" w:rsidRPr="00456032">
              <w:rPr>
                <w:snapToGrid w:val="0"/>
                <w:sz w:val="20"/>
                <w:szCs w:val="20"/>
              </w:rPr>
              <w:t>20</w:t>
            </w:r>
            <w:r w:rsidR="002A7EF7" w:rsidRPr="00456032">
              <w:rPr>
                <w:snapToGrid w:val="0"/>
                <w:sz w:val="20"/>
                <w:szCs w:val="20"/>
              </w:rPr>
              <w:t xml:space="preserve">-х </w:t>
            </w:r>
            <w:r w:rsidR="001B049F" w:rsidRPr="00456032">
              <w:rPr>
                <w:snapToGrid w:val="0"/>
                <w:sz w:val="20"/>
                <w:szCs w:val="20"/>
              </w:rPr>
              <w:t xml:space="preserve"> </w:t>
            </w:r>
            <w:r w:rsidRPr="00456032">
              <w:rPr>
                <w:snapToGrid w:val="0"/>
                <w:sz w:val="20"/>
                <w:szCs w:val="20"/>
              </w:rPr>
              <w:t>споруд</w:t>
            </w:r>
            <w:r w:rsidR="00227067" w:rsidRPr="00456032">
              <w:rPr>
                <w:snapToGrid w:val="0"/>
                <w:sz w:val="20"/>
                <w:szCs w:val="20"/>
              </w:rPr>
              <w:t>и</w:t>
            </w:r>
            <w:r w:rsidRPr="00456032">
              <w:rPr>
                <w:snapToGrid w:val="0"/>
                <w:sz w:val="20"/>
                <w:szCs w:val="20"/>
              </w:rPr>
              <w:t xml:space="preserve"> </w:t>
            </w:r>
            <w:r w:rsidR="001B049F" w:rsidRPr="00456032">
              <w:rPr>
                <w:snapToGrid w:val="0"/>
                <w:sz w:val="20"/>
                <w:szCs w:val="20"/>
              </w:rPr>
              <w:t>цивільного захисту – найпростіших укриттів</w:t>
            </w:r>
            <w:r w:rsidR="00227067" w:rsidRPr="00456032">
              <w:rPr>
                <w:snapToGrid w:val="0"/>
                <w:sz w:val="20"/>
                <w:szCs w:val="20"/>
              </w:rPr>
              <w:t xml:space="preserve"> по </w:t>
            </w:r>
            <w:proofErr w:type="spellStart"/>
            <w:r w:rsidR="00227067" w:rsidRPr="00456032">
              <w:rPr>
                <w:snapToGrid w:val="0"/>
                <w:sz w:val="20"/>
                <w:szCs w:val="20"/>
              </w:rPr>
              <w:t>вул</w:t>
            </w:r>
            <w:proofErr w:type="spellEnd"/>
            <w:r w:rsidR="00131E75" w:rsidRPr="00456032">
              <w:rPr>
                <w:snapToGrid w:val="0"/>
                <w:sz w:val="20"/>
                <w:szCs w:val="20"/>
              </w:rPr>
              <w:t xml:space="preserve">  </w:t>
            </w:r>
            <w:r w:rsidR="00B85578">
              <w:rPr>
                <w:snapToGrid w:val="0"/>
                <w:sz w:val="20"/>
                <w:szCs w:val="20"/>
              </w:rPr>
              <w:t xml:space="preserve"> Амосова 10</w:t>
            </w:r>
            <w:r w:rsidR="00B85578" w:rsidRPr="00B6212A">
              <w:rPr>
                <w:snapToGrid w:val="0"/>
                <w:sz w:val="20"/>
                <w:szCs w:val="20"/>
              </w:rPr>
              <w:t>-а,</w:t>
            </w:r>
            <w:r w:rsidR="00B85578">
              <w:rPr>
                <w:snapToGrid w:val="0"/>
                <w:sz w:val="20"/>
                <w:szCs w:val="20"/>
              </w:rPr>
              <w:t xml:space="preserve"> вул. С.</w:t>
            </w:r>
            <w:proofErr w:type="spellStart"/>
            <w:r w:rsidR="00B85578">
              <w:rPr>
                <w:snapToGrid w:val="0"/>
                <w:sz w:val="20"/>
                <w:szCs w:val="20"/>
              </w:rPr>
              <w:t>Прощенка</w:t>
            </w:r>
            <w:proofErr w:type="spellEnd"/>
            <w:r w:rsidR="00B85578">
              <w:rPr>
                <w:snapToGrid w:val="0"/>
                <w:sz w:val="20"/>
                <w:szCs w:val="20"/>
              </w:rPr>
              <w:t xml:space="preserve"> 21,  вул.. 2 Лінія 22, вул.. Коцюбинського 9, вул.. Гребінки 20, вул.. </w:t>
            </w:r>
            <w:proofErr w:type="spellStart"/>
            <w:r w:rsidR="00B85578">
              <w:rPr>
                <w:snapToGrid w:val="0"/>
                <w:sz w:val="20"/>
                <w:szCs w:val="20"/>
              </w:rPr>
              <w:t>Обїжджа</w:t>
            </w:r>
            <w:proofErr w:type="spellEnd"/>
            <w:r w:rsidR="00B85578">
              <w:rPr>
                <w:snapToGrid w:val="0"/>
                <w:sz w:val="20"/>
                <w:szCs w:val="20"/>
              </w:rPr>
              <w:t xml:space="preserve"> 116 к1, вул.. Шевченко 101-а 112-а, вул.. Бобрицька2, вул. </w:t>
            </w:r>
            <w:proofErr w:type="spellStart"/>
            <w:r w:rsidR="00B85578">
              <w:rPr>
                <w:snapToGrid w:val="0"/>
                <w:sz w:val="20"/>
                <w:szCs w:val="20"/>
              </w:rPr>
              <w:t>Мигалівська</w:t>
            </w:r>
            <w:proofErr w:type="spellEnd"/>
            <w:r w:rsidR="00B85578">
              <w:rPr>
                <w:snapToGrid w:val="0"/>
                <w:sz w:val="20"/>
                <w:szCs w:val="20"/>
              </w:rPr>
              <w:t xml:space="preserve"> 12, вул.. </w:t>
            </w:r>
            <w:proofErr w:type="spellStart"/>
            <w:r w:rsidR="00B85578">
              <w:rPr>
                <w:snapToGrid w:val="0"/>
                <w:sz w:val="20"/>
                <w:szCs w:val="20"/>
              </w:rPr>
              <w:t>Євлашівська</w:t>
            </w:r>
            <w:proofErr w:type="spellEnd"/>
            <w:r w:rsidR="00B85578">
              <w:rPr>
                <w:snapToGrid w:val="0"/>
                <w:sz w:val="20"/>
                <w:szCs w:val="20"/>
              </w:rPr>
              <w:t xml:space="preserve"> 73 , </w:t>
            </w:r>
            <w:proofErr w:type="spellStart"/>
            <w:r w:rsidR="00B85578" w:rsidRPr="001B02B8">
              <w:rPr>
                <w:snapToGrid w:val="0"/>
                <w:sz w:val="20"/>
                <w:szCs w:val="20"/>
              </w:rPr>
              <w:t>Березанська</w:t>
            </w:r>
            <w:proofErr w:type="spellEnd"/>
            <w:r w:rsidR="00B85578" w:rsidRPr="001B02B8">
              <w:rPr>
                <w:snapToGrid w:val="0"/>
                <w:sz w:val="20"/>
                <w:szCs w:val="20"/>
              </w:rPr>
              <w:t xml:space="preserve"> 8В</w:t>
            </w:r>
            <w:r w:rsidR="00B85578">
              <w:rPr>
                <w:snapToGrid w:val="0"/>
                <w:sz w:val="20"/>
                <w:szCs w:val="20"/>
              </w:rPr>
              <w:t xml:space="preserve">, </w:t>
            </w:r>
            <w:r w:rsidR="00B85578" w:rsidRPr="001B02B8">
              <w:rPr>
                <w:snapToGrid w:val="0"/>
                <w:sz w:val="20"/>
                <w:szCs w:val="20"/>
              </w:rPr>
              <w:t xml:space="preserve">Шевченка </w:t>
            </w:r>
            <w:r w:rsidR="00B85578">
              <w:rPr>
                <w:snapToGrid w:val="0"/>
                <w:sz w:val="20"/>
                <w:szCs w:val="20"/>
              </w:rPr>
              <w:t xml:space="preserve"> 4-а, </w:t>
            </w:r>
            <w:r w:rsidR="00B85578" w:rsidRPr="001B02B8">
              <w:rPr>
                <w:snapToGrid w:val="0"/>
                <w:sz w:val="20"/>
                <w:szCs w:val="20"/>
              </w:rPr>
              <w:t>21</w:t>
            </w:r>
            <w:r w:rsidR="00B85578">
              <w:rPr>
                <w:snapToGrid w:val="0"/>
                <w:sz w:val="20"/>
                <w:szCs w:val="20"/>
              </w:rPr>
              <w:t>, 101, вул.. С.</w:t>
            </w:r>
            <w:proofErr w:type="spellStart"/>
            <w:r w:rsidR="00B85578">
              <w:rPr>
                <w:snapToGrid w:val="0"/>
                <w:sz w:val="20"/>
                <w:szCs w:val="20"/>
              </w:rPr>
              <w:t>Прощенка</w:t>
            </w:r>
            <w:proofErr w:type="spellEnd"/>
            <w:r w:rsidR="00B85578">
              <w:rPr>
                <w:snapToGrid w:val="0"/>
                <w:sz w:val="20"/>
                <w:szCs w:val="20"/>
              </w:rPr>
              <w:t xml:space="preserve">  40а, 54 б, вул.. Г.</w:t>
            </w:r>
            <w:proofErr w:type="spellStart"/>
            <w:r w:rsidR="00B85578">
              <w:rPr>
                <w:snapToGrid w:val="0"/>
                <w:sz w:val="20"/>
                <w:szCs w:val="20"/>
              </w:rPr>
              <w:t>Вігорського</w:t>
            </w:r>
            <w:proofErr w:type="spellEnd"/>
            <w:r w:rsidR="00B85578">
              <w:rPr>
                <w:snapToGrid w:val="0"/>
                <w:sz w:val="20"/>
                <w:szCs w:val="20"/>
              </w:rPr>
              <w:t xml:space="preserve"> 4, </w:t>
            </w:r>
            <w:proofErr w:type="spellStart"/>
            <w:r w:rsidR="00B85578">
              <w:rPr>
                <w:snapToGrid w:val="0"/>
                <w:sz w:val="20"/>
                <w:szCs w:val="20"/>
              </w:rPr>
              <w:t>вул.Озерна</w:t>
            </w:r>
            <w:proofErr w:type="spellEnd"/>
            <w:r w:rsidR="00B85578">
              <w:rPr>
                <w:snapToGrid w:val="0"/>
                <w:sz w:val="20"/>
                <w:szCs w:val="20"/>
              </w:rPr>
              <w:t xml:space="preserve"> 19, 21, </w:t>
            </w:r>
            <w:proofErr w:type="spellStart"/>
            <w:r w:rsidR="00B85578">
              <w:rPr>
                <w:snapToGrid w:val="0"/>
                <w:sz w:val="20"/>
                <w:szCs w:val="20"/>
              </w:rPr>
              <w:t>.вул</w:t>
            </w:r>
            <w:proofErr w:type="spellEnd"/>
            <w:r w:rsidR="00B85578">
              <w:rPr>
                <w:snapToGrid w:val="0"/>
                <w:sz w:val="20"/>
                <w:szCs w:val="20"/>
              </w:rPr>
              <w:t>. Покровська 8</w:t>
            </w:r>
            <w:r w:rsidR="00293615" w:rsidRPr="00456032">
              <w:rPr>
                <w:snapToGrid w:val="0"/>
                <w:sz w:val="20"/>
                <w:szCs w:val="20"/>
              </w:rPr>
              <w:t>. Виконано загально будівельні роботи, електромонтажні , сантехнічні та інші роботи ( встановлення лавок, стелажів, монтаж світильників, встановлення табличок. Очищення приміщення від сміття)</w:t>
            </w:r>
            <w:r w:rsidR="00F17221" w:rsidRPr="00456032">
              <w:rPr>
                <w:snapToGrid w:val="0"/>
                <w:sz w:val="20"/>
                <w:szCs w:val="20"/>
              </w:rPr>
              <w:t>. Виготовлення та встановлення вхідних вузлів, монтаж кабелю живлення та виготовлення металевих решіток.</w:t>
            </w:r>
            <w:r w:rsidR="001B02B8" w:rsidRPr="00456032">
              <w:rPr>
                <w:snapToGrid w:val="0"/>
                <w:sz w:val="20"/>
                <w:szCs w:val="20"/>
              </w:rPr>
              <w:t xml:space="preserve"> М</w:t>
            </w:r>
            <w:r w:rsidR="001B02B8" w:rsidRPr="00456032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онтаж кабелю живлення для генератора захисної споруди </w:t>
            </w:r>
            <w:proofErr w:type="spellStart"/>
            <w:r w:rsidR="001B02B8" w:rsidRPr="00456032">
              <w:rPr>
                <w:rFonts w:ascii="Opensans" w:hAnsi="Opensans"/>
                <w:sz w:val="21"/>
                <w:szCs w:val="21"/>
                <w:shd w:val="clear" w:color="auto" w:fill="FFFFFF"/>
              </w:rPr>
              <w:t>цiвiльного</w:t>
            </w:r>
            <w:proofErr w:type="spellEnd"/>
            <w:r w:rsidR="001B02B8" w:rsidRPr="00456032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захисту </w:t>
            </w:r>
            <w:proofErr w:type="spellStart"/>
            <w:r w:rsidR="001B02B8" w:rsidRPr="00456032">
              <w:rPr>
                <w:rFonts w:ascii="Opensans" w:hAnsi="Opensans"/>
                <w:sz w:val="21"/>
                <w:szCs w:val="21"/>
                <w:shd w:val="clear" w:color="auto" w:fill="FFFFFF"/>
              </w:rPr>
              <w:t>вул.Євлашiвська</w:t>
            </w:r>
            <w:proofErr w:type="spellEnd"/>
            <w:r w:rsidR="001B02B8" w:rsidRPr="00456032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,73, </w:t>
            </w:r>
            <w:proofErr w:type="spellStart"/>
            <w:r w:rsidR="001B02B8" w:rsidRPr="00456032">
              <w:rPr>
                <w:rFonts w:ascii="Opensans" w:hAnsi="Opensans"/>
                <w:sz w:val="21"/>
                <w:szCs w:val="21"/>
                <w:shd w:val="clear" w:color="auto" w:fill="FFFFFF"/>
              </w:rPr>
              <w:t>вул.Мигалiвська</w:t>
            </w:r>
            <w:proofErr w:type="spellEnd"/>
            <w:r w:rsidR="001B02B8" w:rsidRPr="00456032">
              <w:rPr>
                <w:rFonts w:ascii="Opensans" w:hAnsi="Opensans"/>
                <w:sz w:val="21"/>
                <w:szCs w:val="21"/>
                <w:shd w:val="clear" w:color="auto" w:fill="FFFFFF"/>
              </w:rPr>
              <w:t>,15</w:t>
            </w:r>
            <w:r w:rsidR="00F675E2" w:rsidRPr="00456032"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 xml:space="preserve">, </w:t>
            </w:r>
          </w:p>
          <w:p w:rsidR="00184FF5" w:rsidRPr="00456032" w:rsidRDefault="00F675E2" w:rsidP="00F675E2">
            <w:pPr>
              <w:jc w:val="center"/>
              <w:rPr>
                <w:rFonts w:asciiTheme="minorHAnsi" w:hAnsiTheme="minorHAnsi"/>
                <w:snapToGrid w:val="0"/>
                <w:sz w:val="20"/>
                <w:szCs w:val="20"/>
              </w:rPr>
            </w:pPr>
            <w:proofErr w:type="spellStart"/>
            <w:r w:rsidRPr="00456032"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>Бобрицька</w:t>
            </w:r>
            <w:proofErr w:type="spellEnd"/>
            <w:r w:rsidRPr="00456032"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 xml:space="preserve"> 2</w:t>
            </w:r>
          </w:p>
        </w:tc>
      </w:tr>
      <w:tr w:rsidR="005F107B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5F107B" w:rsidRDefault="005F107B" w:rsidP="005F107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2239" w:type="dxa"/>
            <w:vAlign w:val="center"/>
          </w:tcPr>
          <w:p w:rsidR="005F107B" w:rsidRPr="00D4430E" w:rsidRDefault="005F107B" w:rsidP="005F107B">
            <w:pPr>
              <w:rPr>
                <w:sz w:val="20"/>
                <w:szCs w:val="20"/>
              </w:rPr>
            </w:pPr>
            <w:r w:rsidRPr="00EA2607">
              <w:rPr>
                <w:sz w:val="20"/>
              </w:rPr>
              <w:t>Створення місцевого матеріального</w:t>
            </w:r>
            <w:r w:rsidRPr="0046241F">
              <w:rPr>
                <w:sz w:val="20"/>
              </w:rPr>
              <w:t xml:space="preserve"> резерву для </w:t>
            </w:r>
            <w:r w:rsidRPr="00EA2607">
              <w:rPr>
                <w:sz w:val="20"/>
              </w:rPr>
              <w:t>виконання заходів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спрямованих</w:t>
            </w:r>
            <w:r w:rsidRPr="0046241F">
              <w:rPr>
                <w:sz w:val="20"/>
              </w:rPr>
              <w:t xml:space="preserve"> на </w:t>
            </w:r>
            <w:r w:rsidRPr="00EA2607">
              <w:rPr>
                <w:sz w:val="20"/>
              </w:rPr>
              <w:t>запобігання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ліквідацію</w:t>
            </w:r>
            <w:r w:rsidRPr="0046241F">
              <w:rPr>
                <w:sz w:val="20"/>
              </w:rPr>
              <w:t xml:space="preserve"> надзвичайних ситуацій техногенного і природного характеру та їх наслідків</w:t>
            </w:r>
          </w:p>
        </w:tc>
        <w:tc>
          <w:tcPr>
            <w:tcW w:w="1411" w:type="dxa"/>
            <w:vAlign w:val="center"/>
          </w:tcPr>
          <w:p w:rsidR="005F107B" w:rsidRPr="00D4430E" w:rsidRDefault="005F107B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5F107B" w:rsidRPr="00456032" w:rsidRDefault="00F675E2" w:rsidP="00F675E2">
            <w:pPr>
              <w:pStyle w:val="2"/>
              <w:jc w:val="center"/>
              <w:rPr>
                <w:sz w:val="20"/>
                <w:szCs w:val="20"/>
              </w:rPr>
            </w:pPr>
            <w:r w:rsidRPr="00456032">
              <w:rPr>
                <w:sz w:val="20"/>
                <w:szCs w:val="20"/>
              </w:rPr>
              <w:t>1 0</w:t>
            </w:r>
            <w:r w:rsidR="005F107B" w:rsidRPr="00456032">
              <w:rPr>
                <w:sz w:val="20"/>
                <w:szCs w:val="20"/>
              </w:rPr>
              <w:t>00 000,00</w:t>
            </w:r>
          </w:p>
        </w:tc>
        <w:tc>
          <w:tcPr>
            <w:tcW w:w="1270" w:type="dxa"/>
            <w:vAlign w:val="center"/>
          </w:tcPr>
          <w:p w:rsidR="005F107B" w:rsidRPr="00456032" w:rsidRDefault="005F107B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vAlign w:val="center"/>
          </w:tcPr>
          <w:p w:rsidR="005F107B" w:rsidRPr="00456032" w:rsidRDefault="00F675E2" w:rsidP="00F675E2">
            <w:pPr>
              <w:pStyle w:val="2"/>
              <w:jc w:val="center"/>
              <w:rPr>
                <w:sz w:val="20"/>
                <w:szCs w:val="20"/>
              </w:rPr>
            </w:pPr>
            <w:r w:rsidRPr="00456032">
              <w:rPr>
                <w:sz w:val="20"/>
                <w:szCs w:val="20"/>
              </w:rPr>
              <w:t>541 236</w:t>
            </w:r>
            <w:r w:rsidR="001215DA" w:rsidRPr="00456032">
              <w:rPr>
                <w:sz w:val="20"/>
                <w:szCs w:val="20"/>
              </w:rPr>
              <w:t>,00</w:t>
            </w:r>
          </w:p>
        </w:tc>
        <w:tc>
          <w:tcPr>
            <w:tcW w:w="1345" w:type="dxa"/>
            <w:vAlign w:val="center"/>
          </w:tcPr>
          <w:p w:rsidR="005F107B" w:rsidRPr="00456032" w:rsidRDefault="005F107B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5F107B" w:rsidRPr="00456032" w:rsidRDefault="001215DA" w:rsidP="00F675E2">
            <w:pPr>
              <w:jc w:val="center"/>
              <w:rPr>
                <w:snapToGrid w:val="0"/>
                <w:sz w:val="20"/>
                <w:szCs w:val="20"/>
              </w:rPr>
            </w:pPr>
            <w:r w:rsidRPr="00456032">
              <w:rPr>
                <w:snapToGrid w:val="0"/>
                <w:sz w:val="20"/>
                <w:szCs w:val="20"/>
              </w:rPr>
              <w:t xml:space="preserve">Придбано дизпаливо у кількості </w:t>
            </w:r>
            <w:r w:rsidR="00F675E2" w:rsidRPr="00456032">
              <w:rPr>
                <w:snapToGrid w:val="0"/>
                <w:sz w:val="20"/>
                <w:szCs w:val="20"/>
              </w:rPr>
              <w:t>11 3</w:t>
            </w:r>
            <w:r w:rsidRPr="00456032">
              <w:rPr>
                <w:snapToGrid w:val="0"/>
                <w:sz w:val="20"/>
                <w:szCs w:val="20"/>
              </w:rPr>
              <w:t xml:space="preserve">00,00 літрів на суму </w:t>
            </w:r>
            <w:r w:rsidR="00F675E2" w:rsidRPr="00456032">
              <w:rPr>
                <w:snapToGrid w:val="0"/>
                <w:sz w:val="20"/>
                <w:szCs w:val="20"/>
              </w:rPr>
              <w:t>541 236</w:t>
            </w:r>
            <w:r w:rsidRPr="00456032">
              <w:rPr>
                <w:snapToGrid w:val="0"/>
                <w:sz w:val="20"/>
                <w:szCs w:val="20"/>
              </w:rPr>
              <w:t xml:space="preserve">,00 грн. у ТОВ  </w:t>
            </w:r>
            <w:r w:rsidRPr="00456032">
              <w:rPr>
                <w:rFonts w:ascii="Opensans" w:hAnsi="Opensans"/>
                <w:b/>
                <w:bCs/>
                <w:sz w:val="21"/>
                <w:szCs w:val="21"/>
                <w:shd w:val="clear" w:color="auto" w:fill="FFFFFF"/>
              </w:rPr>
              <w:t>ПП "</w:t>
            </w:r>
            <w:proofErr w:type="spellStart"/>
            <w:r w:rsidRPr="00456032">
              <w:rPr>
                <w:rFonts w:ascii="Opensans" w:hAnsi="Opensans"/>
                <w:b/>
                <w:bCs/>
                <w:sz w:val="21"/>
                <w:szCs w:val="21"/>
                <w:shd w:val="clear" w:color="auto" w:fill="FFFFFF"/>
              </w:rPr>
              <w:t>АРС</w:t>
            </w:r>
            <w:proofErr w:type="spellEnd"/>
            <w:r w:rsidRPr="00456032">
              <w:rPr>
                <w:rFonts w:ascii="Opensans" w:hAnsi="Opensans"/>
                <w:b/>
                <w:bCs/>
                <w:sz w:val="21"/>
                <w:szCs w:val="21"/>
                <w:shd w:val="clear" w:color="auto" w:fill="FFFFFF"/>
              </w:rPr>
              <w:t xml:space="preserve"> СЕРВIС 22"</w:t>
            </w:r>
            <w:r w:rsidR="00F675E2" w:rsidRPr="00456032">
              <w:rPr>
                <w:snapToGrid w:val="0"/>
                <w:sz w:val="20"/>
                <w:szCs w:val="20"/>
              </w:rPr>
              <w:t xml:space="preserve"> та у </w:t>
            </w:r>
            <w:proofErr w:type="spellStart"/>
            <w:r w:rsidR="00F675E2" w:rsidRPr="00456032">
              <w:rPr>
                <w:snapToGrid w:val="0"/>
                <w:sz w:val="20"/>
                <w:szCs w:val="20"/>
              </w:rPr>
              <w:t>ПІІ</w:t>
            </w:r>
            <w:proofErr w:type="spellEnd"/>
            <w:r w:rsidR="00F675E2" w:rsidRPr="00456032">
              <w:rPr>
                <w:snapToGrid w:val="0"/>
                <w:sz w:val="20"/>
                <w:szCs w:val="20"/>
              </w:rPr>
              <w:t xml:space="preserve"> «</w:t>
            </w:r>
            <w:proofErr w:type="spellStart"/>
            <w:r w:rsidR="00F675E2" w:rsidRPr="00456032">
              <w:rPr>
                <w:snapToGrid w:val="0"/>
                <w:sz w:val="20"/>
                <w:szCs w:val="20"/>
              </w:rPr>
              <w:t>Амік</w:t>
            </w:r>
            <w:proofErr w:type="spellEnd"/>
            <w:r w:rsidR="00F675E2" w:rsidRPr="00456032">
              <w:rPr>
                <w:snapToGrid w:val="0"/>
                <w:sz w:val="20"/>
                <w:szCs w:val="20"/>
              </w:rPr>
              <w:t xml:space="preserve"> УКРІЇНА»</w:t>
            </w:r>
            <w:r w:rsidRPr="00456032">
              <w:rPr>
                <w:snapToGrid w:val="0"/>
                <w:sz w:val="20"/>
                <w:szCs w:val="20"/>
              </w:rPr>
              <w:t>,</w:t>
            </w:r>
          </w:p>
        </w:tc>
      </w:tr>
      <w:tr w:rsidR="005F107B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5F107B" w:rsidRDefault="005F107B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2239" w:type="dxa"/>
            <w:vAlign w:val="center"/>
          </w:tcPr>
          <w:p w:rsidR="005F107B" w:rsidRPr="00D4430E" w:rsidRDefault="005F107B" w:rsidP="00816F37">
            <w:pPr>
              <w:rPr>
                <w:sz w:val="20"/>
                <w:szCs w:val="20"/>
              </w:rPr>
            </w:pPr>
            <w:r w:rsidRPr="00EA2607">
              <w:rPr>
                <w:sz w:val="20"/>
              </w:rPr>
      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людей, ліквідації їх наслідків.</w:t>
            </w:r>
          </w:p>
        </w:tc>
        <w:tc>
          <w:tcPr>
            <w:tcW w:w="1411" w:type="dxa"/>
            <w:vAlign w:val="center"/>
          </w:tcPr>
          <w:p w:rsidR="005F107B" w:rsidRPr="00D4430E" w:rsidRDefault="005F107B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5F107B" w:rsidRPr="00456032" w:rsidRDefault="00F675E2" w:rsidP="005F107B">
            <w:pPr>
              <w:rPr>
                <w:sz w:val="20"/>
              </w:rPr>
            </w:pPr>
            <w:r w:rsidRPr="00456032">
              <w:rPr>
                <w:sz w:val="20"/>
              </w:rPr>
              <w:t>4</w:t>
            </w:r>
            <w:r w:rsidR="0017447F" w:rsidRPr="00456032">
              <w:rPr>
                <w:sz w:val="20"/>
              </w:rPr>
              <w:t>39</w:t>
            </w:r>
            <w:r w:rsidR="00FC3537" w:rsidRPr="00456032">
              <w:rPr>
                <w:sz w:val="20"/>
              </w:rPr>
              <w:t xml:space="preserve"> </w:t>
            </w:r>
            <w:r w:rsidR="005F107B" w:rsidRPr="00456032">
              <w:rPr>
                <w:sz w:val="20"/>
              </w:rPr>
              <w:t> 896,00</w:t>
            </w:r>
          </w:p>
          <w:p w:rsidR="005F107B" w:rsidRPr="00456032" w:rsidRDefault="005F107B" w:rsidP="00184FF5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5F107B" w:rsidRPr="00456032" w:rsidRDefault="005F107B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vAlign w:val="center"/>
          </w:tcPr>
          <w:p w:rsidR="005F107B" w:rsidRPr="00456032" w:rsidRDefault="00F675E2" w:rsidP="008D05F5">
            <w:pPr>
              <w:pStyle w:val="2"/>
              <w:jc w:val="center"/>
              <w:rPr>
                <w:sz w:val="20"/>
                <w:szCs w:val="20"/>
              </w:rPr>
            </w:pPr>
            <w:r w:rsidRPr="00456032">
              <w:rPr>
                <w:sz w:val="20"/>
                <w:szCs w:val="20"/>
              </w:rPr>
              <w:t>209 648,94</w:t>
            </w:r>
          </w:p>
        </w:tc>
        <w:tc>
          <w:tcPr>
            <w:tcW w:w="1345" w:type="dxa"/>
            <w:vAlign w:val="center"/>
          </w:tcPr>
          <w:p w:rsidR="005F107B" w:rsidRPr="00456032" w:rsidRDefault="005F107B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5F107B" w:rsidRPr="00456032" w:rsidRDefault="00B62E2A" w:rsidP="00B62E2A">
            <w:pPr>
              <w:jc w:val="center"/>
              <w:rPr>
                <w:snapToGrid w:val="0"/>
                <w:sz w:val="20"/>
                <w:szCs w:val="20"/>
              </w:rPr>
            </w:pPr>
            <w:r w:rsidRPr="00456032">
              <w:rPr>
                <w:snapToGrid w:val="0"/>
                <w:sz w:val="20"/>
                <w:szCs w:val="20"/>
              </w:rPr>
              <w:t xml:space="preserve">Виконано роботи з </w:t>
            </w:r>
            <w:proofErr w:type="spellStart"/>
            <w:r w:rsidRPr="00456032">
              <w:rPr>
                <w:snapToGrid w:val="0"/>
                <w:sz w:val="20"/>
                <w:szCs w:val="20"/>
              </w:rPr>
              <w:t>обваловки</w:t>
            </w:r>
            <w:proofErr w:type="spellEnd"/>
            <w:r w:rsidRPr="00456032">
              <w:rPr>
                <w:snapToGrid w:val="0"/>
                <w:sz w:val="20"/>
                <w:szCs w:val="20"/>
              </w:rPr>
              <w:t xml:space="preserve"> карт полігону ТПВ </w:t>
            </w:r>
            <w:proofErr w:type="spellStart"/>
            <w:r w:rsidRPr="00456032">
              <w:rPr>
                <w:snapToGrid w:val="0"/>
                <w:sz w:val="20"/>
                <w:szCs w:val="20"/>
              </w:rPr>
              <w:t>ФОП</w:t>
            </w:r>
            <w:proofErr w:type="spellEnd"/>
            <w:r w:rsidRPr="00456032">
              <w:rPr>
                <w:snapToGrid w:val="0"/>
                <w:sz w:val="20"/>
                <w:szCs w:val="20"/>
              </w:rPr>
              <w:t xml:space="preserve">             Ріпа  Т.М. на суму 98 942,41 грн. Проведено технічне обстеження  </w:t>
            </w:r>
            <w:r w:rsidRPr="00456032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стану </w:t>
            </w:r>
            <w:proofErr w:type="spellStart"/>
            <w:r w:rsidRPr="00456032">
              <w:rPr>
                <w:rFonts w:ascii="Opensans" w:hAnsi="Opensans"/>
                <w:sz w:val="21"/>
                <w:szCs w:val="21"/>
                <w:shd w:val="clear" w:color="auto" w:fill="FFFFFF"/>
              </w:rPr>
              <w:t>будiвлi</w:t>
            </w:r>
            <w:proofErr w:type="spellEnd"/>
            <w:r w:rsidRPr="00456032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та роботи по усуненню аварій </w:t>
            </w:r>
            <w:proofErr w:type="spellStart"/>
            <w:r w:rsidRPr="00456032">
              <w:rPr>
                <w:rFonts w:ascii="Opensans" w:hAnsi="Opensans"/>
                <w:sz w:val="21"/>
                <w:szCs w:val="21"/>
                <w:shd w:val="clear" w:color="auto" w:fill="FFFFFF"/>
              </w:rPr>
              <w:t>с.Кунашiвка</w:t>
            </w:r>
            <w:proofErr w:type="spellEnd"/>
            <w:r w:rsidRPr="00456032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56032">
              <w:rPr>
                <w:rFonts w:ascii="Opensans" w:hAnsi="Opensans"/>
                <w:sz w:val="21"/>
                <w:szCs w:val="21"/>
                <w:shd w:val="clear" w:color="auto" w:fill="FFFFFF"/>
              </w:rPr>
              <w:t>вул.Франка</w:t>
            </w:r>
            <w:proofErr w:type="spellEnd"/>
            <w:r w:rsidRPr="00456032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,271. </w:t>
            </w:r>
          </w:p>
        </w:tc>
      </w:tr>
      <w:tr w:rsidR="005F107B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5F107B" w:rsidRDefault="005F107B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2239" w:type="dxa"/>
            <w:vAlign w:val="center"/>
          </w:tcPr>
          <w:p w:rsidR="005F107B" w:rsidRPr="005F107B" w:rsidRDefault="005F107B" w:rsidP="005F107B">
            <w:pPr>
              <w:rPr>
                <w:sz w:val="20"/>
              </w:rPr>
            </w:pPr>
            <w:r w:rsidRPr="004C7968">
              <w:rPr>
                <w:sz w:val="20"/>
              </w:rPr>
              <w:t>Обслуговування та охорона об’єктів шляхом спостереження за станом системи керованого доступу.</w:t>
            </w:r>
            <w:r>
              <w:rPr>
                <w:sz w:val="20"/>
              </w:rPr>
              <w:t xml:space="preserve"> Оплата за комунальні послуги</w:t>
            </w:r>
          </w:p>
        </w:tc>
        <w:tc>
          <w:tcPr>
            <w:tcW w:w="1411" w:type="dxa"/>
            <w:vAlign w:val="center"/>
          </w:tcPr>
          <w:p w:rsidR="005F107B" w:rsidRPr="00D4430E" w:rsidRDefault="005F107B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«СЕЗ»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«КК Північна»</w:t>
            </w:r>
          </w:p>
        </w:tc>
        <w:tc>
          <w:tcPr>
            <w:tcW w:w="1270" w:type="dxa"/>
            <w:vAlign w:val="center"/>
          </w:tcPr>
          <w:p w:rsidR="005F107B" w:rsidRPr="00456032" w:rsidRDefault="00224C53" w:rsidP="00184FF5">
            <w:pPr>
              <w:pStyle w:val="2"/>
              <w:jc w:val="center"/>
              <w:rPr>
                <w:sz w:val="20"/>
                <w:szCs w:val="20"/>
              </w:rPr>
            </w:pPr>
            <w:r w:rsidRPr="00456032">
              <w:rPr>
                <w:sz w:val="20"/>
                <w:szCs w:val="20"/>
              </w:rPr>
              <w:t>8</w:t>
            </w:r>
            <w:r w:rsidR="00CE7C43" w:rsidRPr="00456032">
              <w:rPr>
                <w:sz w:val="20"/>
                <w:szCs w:val="20"/>
              </w:rPr>
              <w:t>0 000,0</w:t>
            </w:r>
            <w:r w:rsidR="0017447F" w:rsidRPr="00456032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vAlign w:val="center"/>
          </w:tcPr>
          <w:p w:rsidR="005F107B" w:rsidRPr="00456032" w:rsidRDefault="005F107B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F107B" w:rsidRPr="00456032" w:rsidRDefault="00224C53" w:rsidP="008D05F5">
            <w:pPr>
              <w:pStyle w:val="2"/>
              <w:jc w:val="center"/>
              <w:rPr>
                <w:sz w:val="20"/>
                <w:szCs w:val="20"/>
              </w:rPr>
            </w:pPr>
            <w:r w:rsidRPr="00456032">
              <w:rPr>
                <w:sz w:val="20"/>
                <w:szCs w:val="20"/>
              </w:rPr>
              <w:t>26 850,00</w:t>
            </w:r>
          </w:p>
        </w:tc>
        <w:tc>
          <w:tcPr>
            <w:tcW w:w="1345" w:type="dxa"/>
            <w:vAlign w:val="center"/>
          </w:tcPr>
          <w:p w:rsidR="005F107B" w:rsidRPr="00456032" w:rsidRDefault="005F107B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5F107B" w:rsidRPr="00456032" w:rsidRDefault="00FC3537" w:rsidP="00224C53">
            <w:pPr>
              <w:jc w:val="center"/>
              <w:rPr>
                <w:snapToGrid w:val="0"/>
                <w:sz w:val="20"/>
                <w:szCs w:val="20"/>
              </w:rPr>
            </w:pPr>
            <w:r w:rsidRPr="00456032">
              <w:rPr>
                <w:sz w:val="20"/>
              </w:rPr>
              <w:t>Обслуговування та охорона об’єктів шляхом спостереження за станом системи керованого доступу для фортифікаційних споруд.</w:t>
            </w:r>
            <w:r w:rsidR="00B62E2A" w:rsidRPr="00456032">
              <w:rPr>
                <w:sz w:val="20"/>
              </w:rPr>
              <w:t xml:space="preserve"> </w:t>
            </w:r>
          </w:p>
        </w:tc>
      </w:tr>
      <w:tr w:rsidR="00FC3537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FC3537" w:rsidRDefault="00FC3537" w:rsidP="00FC353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2239" w:type="dxa"/>
            <w:vAlign w:val="center"/>
          </w:tcPr>
          <w:p w:rsidR="00FC3537" w:rsidRPr="004C7968" w:rsidRDefault="00820285" w:rsidP="005F107B">
            <w:pPr>
              <w:rPr>
                <w:sz w:val="20"/>
              </w:rPr>
            </w:pPr>
            <w:r>
              <w:rPr>
                <w:sz w:val="20"/>
              </w:rPr>
              <w:t>П</w:t>
            </w:r>
            <w:r w:rsidRPr="00062186">
              <w:rPr>
                <w:sz w:val="20"/>
              </w:rPr>
              <w:t xml:space="preserve">ридбання необхідного обладнання, матеріалів  </w:t>
            </w:r>
            <w:r>
              <w:rPr>
                <w:sz w:val="20"/>
              </w:rPr>
              <w:t xml:space="preserve">для </w:t>
            </w:r>
            <w:r w:rsidR="009C6C8D" w:rsidRPr="00D4430E">
              <w:rPr>
                <w:sz w:val="20"/>
                <w:szCs w:val="20"/>
              </w:rPr>
              <w:t>захисних споруд ЦЗ</w:t>
            </w:r>
          </w:p>
        </w:tc>
        <w:tc>
          <w:tcPr>
            <w:tcW w:w="1411" w:type="dxa"/>
            <w:vAlign w:val="center"/>
          </w:tcPr>
          <w:p w:rsidR="00FC3537" w:rsidRPr="00D4430E" w:rsidRDefault="009C6C8D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FC3537" w:rsidRPr="00456032" w:rsidRDefault="009C6C8D" w:rsidP="00184FF5">
            <w:pPr>
              <w:pStyle w:val="2"/>
              <w:jc w:val="center"/>
              <w:rPr>
                <w:sz w:val="20"/>
                <w:szCs w:val="20"/>
              </w:rPr>
            </w:pPr>
            <w:r w:rsidRPr="00456032">
              <w:rPr>
                <w:sz w:val="20"/>
                <w:szCs w:val="20"/>
              </w:rPr>
              <w:t>120 000,00</w:t>
            </w:r>
          </w:p>
        </w:tc>
        <w:tc>
          <w:tcPr>
            <w:tcW w:w="1270" w:type="dxa"/>
            <w:vAlign w:val="center"/>
          </w:tcPr>
          <w:p w:rsidR="00FC3537" w:rsidRPr="00456032" w:rsidRDefault="00FC3537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FC3537" w:rsidRPr="00456032" w:rsidRDefault="00224C53" w:rsidP="008D05F5">
            <w:pPr>
              <w:pStyle w:val="2"/>
              <w:jc w:val="center"/>
              <w:rPr>
                <w:sz w:val="20"/>
                <w:szCs w:val="20"/>
              </w:rPr>
            </w:pPr>
            <w:r w:rsidRPr="00456032">
              <w:rPr>
                <w:sz w:val="20"/>
                <w:szCs w:val="20"/>
              </w:rPr>
              <w:t>76 430,45</w:t>
            </w:r>
          </w:p>
        </w:tc>
        <w:tc>
          <w:tcPr>
            <w:tcW w:w="1345" w:type="dxa"/>
            <w:vAlign w:val="center"/>
          </w:tcPr>
          <w:p w:rsidR="00FC3537" w:rsidRPr="00456032" w:rsidRDefault="00FC3537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86" w:type="dxa"/>
            <w:vAlign w:val="center"/>
          </w:tcPr>
          <w:p w:rsidR="00FC3537" w:rsidRPr="00456032" w:rsidRDefault="00FC74EA" w:rsidP="00224C53">
            <w:pPr>
              <w:jc w:val="center"/>
              <w:rPr>
                <w:sz w:val="20"/>
              </w:rPr>
            </w:pPr>
            <w:r w:rsidRPr="00456032">
              <w:rPr>
                <w:sz w:val="20"/>
              </w:rPr>
              <w:t>Придбання комплекту керованого доступу до укриття цивільного захис</w:t>
            </w:r>
            <w:r w:rsidR="00224C53" w:rsidRPr="00456032">
              <w:rPr>
                <w:sz w:val="20"/>
              </w:rPr>
              <w:t>ту ПРУ № 95715 на суму 50 986,05</w:t>
            </w:r>
            <w:r w:rsidRPr="00456032">
              <w:rPr>
                <w:sz w:val="20"/>
              </w:rPr>
              <w:t xml:space="preserve"> у </w:t>
            </w:r>
            <w:r w:rsidRPr="00456032">
              <w:rPr>
                <w:rFonts w:ascii="Opensans" w:hAnsi="Opensans"/>
                <w:b/>
                <w:bCs/>
                <w:sz w:val="21"/>
                <w:szCs w:val="21"/>
                <w:shd w:val="clear" w:color="auto" w:fill="FFFFFF"/>
              </w:rPr>
              <w:t>ТОВ"ННСО"</w:t>
            </w:r>
            <w:r w:rsidR="00224C53" w:rsidRPr="00456032">
              <w:rPr>
                <w:rFonts w:ascii="Opensans" w:hAnsi="Opensans"/>
                <w:b/>
                <w:bCs/>
                <w:sz w:val="21"/>
                <w:szCs w:val="21"/>
                <w:shd w:val="clear" w:color="auto" w:fill="FFFFFF"/>
              </w:rPr>
              <w:t>.</w:t>
            </w:r>
            <w:r w:rsidR="00224C53" w:rsidRPr="00456032">
              <w:rPr>
                <w:sz w:val="20"/>
              </w:rPr>
              <w:t xml:space="preserve">  Для облаштування укриттів придбано,  пісок, щити,  аптечку, вогнегасники на суму 25 444,4 грн.</w:t>
            </w:r>
          </w:p>
        </w:tc>
      </w:tr>
      <w:tr w:rsidR="00FC3537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FC3537" w:rsidRDefault="00CE7C43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2239" w:type="dxa"/>
            <w:vAlign w:val="center"/>
          </w:tcPr>
          <w:p w:rsidR="00FC3537" w:rsidRPr="004C7968" w:rsidRDefault="00FC3537" w:rsidP="005F107B">
            <w:pPr>
              <w:rPr>
                <w:sz w:val="20"/>
              </w:rPr>
            </w:pPr>
            <w:r w:rsidRPr="00EA2607">
              <w:rPr>
                <w:sz w:val="20"/>
              </w:rPr>
              <w:t>Забезпечення спеціалізованих служб цивільного захисту, комунальних підприємств життєзабезпечення відповідним переліком інженерної техніки та спеціалізованим інструментом</w:t>
            </w:r>
          </w:p>
        </w:tc>
        <w:tc>
          <w:tcPr>
            <w:tcW w:w="1411" w:type="dxa"/>
            <w:vAlign w:val="center"/>
          </w:tcPr>
          <w:p w:rsidR="00FC3537" w:rsidRDefault="00FC353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  <w:p w:rsidR="001B02B8" w:rsidRPr="00D4430E" w:rsidRDefault="001B02B8" w:rsidP="005D267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СЕЗ</w:t>
            </w:r>
          </w:p>
        </w:tc>
        <w:tc>
          <w:tcPr>
            <w:tcW w:w="1270" w:type="dxa"/>
            <w:vAlign w:val="center"/>
          </w:tcPr>
          <w:p w:rsidR="00FC3537" w:rsidRPr="00456032" w:rsidRDefault="00D271D9" w:rsidP="00184FF5">
            <w:pPr>
              <w:pStyle w:val="2"/>
              <w:jc w:val="center"/>
              <w:rPr>
                <w:sz w:val="20"/>
                <w:szCs w:val="20"/>
              </w:rPr>
            </w:pPr>
            <w:r w:rsidRPr="00456032">
              <w:rPr>
                <w:sz w:val="20"/>
                <w:szCs w:val="20"/>
              </w:rPr>
              <w:t>238</w:t>
            </w:r>
            <w:r w:rsidR="00CE7C43" w:rsidRPr="00456032">
              <w:rPr>
                <w:sz w:val="20"/>
                <w:szCs w:val="20"/>
              </w:rPr>
              <w:t> 604,00</w:t>
            </w:r>
          </w:p>
        </w:tc>
        <w:tc>
          <w:tcPr>
            <w:tcW w:w="1270" w:type="dxa"/>
            <w:vAlign w:val="center"/>
          </w:tcPr>
          <w:p w:rsidR="00FC3537" w:rsidRPr="00456032" w:rsidRDefault="00FC74EA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456032">
              <w:rPr>
                <w:rStyle w:val="grame"/>
                <w:snapToGrid w:val="0"/>
                <w:sz w:val="20"/>
                <w:szCs w:val="20"/>
              </w:rPr>
              <w:t>67 700,00</w:t>
            </w:r>
          </w:p>
        </w:tc>
        <w:tc>
          <w:tcPr>
            <w:tcW w:w="1189" w:type="dxa"/>
            <w:vAlign w:val="center"/>
          </w:tcPr>
          <w:p w:rsidR="00FC3537" w:rsidRPr="00456032" w:rsidRDefault="00D271D9" w:rsidP="008D05F5">
            <w:pPr>
              <w:pStyle w:val="2"/>
              <w:jc w:val="center"/>
              <w:rPr>
                <w:sz w:val="20"/>
                <w:szCs w:val="20"/>
              </w:rPr>
            </w:pPr>
            <w:r w:rsidRPr="00456032">
              <w:rPr>
                <w:sz w:val="20"/>
                <w:szCs w:val="20"/>
              </w:rPr>
              <w:t>89 027,00</w:t>
            </w:r>
          </w:p>
        </w:tc>
        <w:tc>
          <w:tcPr>
            <w:tcW w:w="1345" w:type="dxa"/>
            <w:vAlign w:val="center"/>
          </w:tcPr>
          <w:p w:rsidR="00FC3537" w:rsidRPr="00456032" w:rsidRDefault="00D271D9" w:rsidP="00284BBF">
            <w:pPr>
              <w:pStyle w:val="2"/>
              <w:jc w:val="center"/>
              <w:rPr>
                <w:sz w:val="20"/>
                <w:szCs w:val="20"/>
              </w:rPr>
            </w:pPr>
            <w:r w:rsidRPr="00456032">
              <w:rPr>
                <w:sz w:val="20"/>
                <w:szCs w:val="20"/>
              </w:rPr>
              <w:t>67 700,00</w:t>
            </w:r>
          </w:p>
        </w:tc>
        <w:tc>
          <w:tcPr>
            <w:tcW w:w="5586" w:type="dxa"/>
            <w:vAlign w:val="center"/>
          </w:tcPr>
          <w:p w:rsidR="0044656E" w:rsidRDefault="0044656E" w:rsidP="0044656E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 «ТМ Кремінь плюс» опорні стійки – 5750,00грн.</w:t>
            </w:r>
          </w:p>
          <w:p w:rsidR="00FC3537" w:rsidRPr="00456032" w:rsidRDefault="0044656E" w:rsidP="004465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ТОВ «Ніжинська недержавна служба охорони» -16800,00грн(вул. Захисників України 5,</w:t>
            </w:r>
            <w:proofErr w:type="spellStart"/>
            <w:r>
              <w:rPr>
                <w:color w:val="000000"/>
                <w:sz w:val="20"/>
                <w:szCs w:val="20"/>
              </w:rPr>
              <w:t>вул.Березанська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5Г,</w:t>
            </w:r>
            <w:proofErr w:type="spellStart"/>
            <w:r>
              <w:rPr>
                <w:color w:val="000000"/>
                <w:sz w:val="20"/>
                <w:szCs w:val="20"/>
              </w:rPr>
              <w:t>вул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Космонавтів ,48.                                                                                 --ТОВ ФЕНІКС технічне обслуговування пожежної сигналізації вул. </w:t>
            </w:r>
            <w:proofErr w:type="spellStart"/>
            <w:r>
              <w:rPr>
                <w:color w:val="000000"/>
                <w:sz w:val="20"/>
                <w:szCs w:val="20"/>
              </w:rPr>
              <w:t>Євлашівська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73,</w:t>
            </w:r>
            <w:proofErr w:type="spellStart"/>
            <w:r>
              <w:rPr>
                <w:color w:val="000000"/>
                <w:sz w:val="20"/>
                <w:szCs w:val="20"/>
              </w:rPr>
              <w:t>вул.Бобрицька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,2 -5250,00грн.-  </w:t>
            </w:r>
            <w:proofErr w:type="spellStart"/>
            <w:r>
              <w:rPr>
                <w:color w:val="000000"/>
                <w:sz w:val="20"/>
                <w:szCs w:val="20"/>
              </w:rPr>
              <w:t>ФОП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Ярмак -327501,00грн матеріали на підключення електропроводки для причепа.</w:t>
            </w:r>
            <w:r w:rsidR="00224C53" w:rsidRPr="00456032">
              <w:rPr>
                <w:sz w:val="20"/>
              </w:rPr>
              <w:t>.</w:t>
            </w:r>
          </w:p>
        </w:tc>
      </w:tr>
      <w:tr w:rsidR="00037BF4" w:rsidRPr="00C13BAD" w:rsidTr="00227067">
        <w:trPr>
          <w:cantSplit/>
          <w:trHeight w:val="1148"/>
          <w:jc w:val="center"/>
        </w:trPr>
        <w:tc>
          <w:tcPr>
            <w:tcW w:w="659" w:type="dxa"/>
            <w:vAlign w:val="center"/>
          </w:tcPr>
          <w:p w:rsidR="00EB35F4" w:rsidRPr="00D4430E" w:rsidRDefault="00CE7C43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2239" w:type="dxa"/>
            <w:vAlign w:val="center"/>
          </w:tcPr>
          <w:p w:rsidR="00EB35F4" w:rsidRPr="00D4430E" w:rsidRDefault="00603180" w:rsidP="00603180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Будівництво, п</w:t>
            </w:r>
            <w:r w:rsidR="00EB35F4" w:rsidRPr="00D4430E">
              <w:rPr>
                <w:sz w:val="20"/>
                <w:szCs w:val="20"/>
              </w:rPr>
              <w:t xml:space="preserve">ридбання та встановлення захисних споруд цивільного захисту </w:t>
            </w:r>
          </w:p>
        </w:tc>
        <w:tc>
          <w:tcPr>
            <w:tcW w:w="1411" w:type="dxa"/>
            <w:vAlign w:val="center"/>
          </w:tcPr>
          <w:p w:rsidR="00EB35F4" w:rsidRPr="00D4430E" w:rsidRDefault="0020615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D4430E"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70" w:type="dxa"/>
            <w:vAlign w:val="center"/>
          </w:tcPr>
          <w:p w:rsidR="00EB35F4" w:rsidRPr="009107D4" w:rsidRDefault="00EB35F4" w:rsidP="00184FF5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EB35F4" w:rsidRPr="009107D4" w:rsidRDefault="00456032" w:rsidP="00456032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22 731 700</w:t>
            </w:r>
            <w:r w:rsidR="00163997" w:rsidRPr="009107D4">
              <w:rPr>
                <w:rStyle w:val="gram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189" w:type="dxa"/>
            <w:vAlign w:val="center"/>
          </w:tcPr>
          <w:p w:rsidR="00EB35F4" w:rsidRPr="009107D4" w:rsidRDefault="00EB35F4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B35F4" w:rsidRPr="009107D4" w:rsidRDefault="00456032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21 350 000,00</w:t>
            </w:r>
          </w:p>
        </w:tc>
        <w:tc>
          <w:tcPr>
            <w:tcW w:w="5586" w:type="dxa"/>
            <w:vAlign w:val="center"/>
          </w:tcPr>
          <w:p w:rsidR="00EB35F4" w:rsidRPr="00D4430E" w:rsidRDefault="00B82C41" w:rsidP="00234890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Пр</w:t>
            </w:r>
            <w:r w:rsidR="00234890">
              <w:rPr>
                <w:sz w:val="22"/>
                <w:szCs w:val="22"/>
                <w:shd w:val="clear" w:color="auto" w:fill="FFFFFF"/>
              </w:rPr>
              <w:t>идбання та встановлення 4</w:t>
            </w:r>
            <w:r w:rsidR="003A2D93">
              <w:rPr>
                <w:sz w:val="22"/>
                <w:szCs w:val="22"/>
                <w:shd w:val="clear" w:color="auto" w:fill="FFFFFF"/>
              </w:rPr>
              <w:t>-х захисних фортифікаційних</w:t>
            </w:r>
            <w:r>
              <w:rPr>
                <w:sz w:val="22"/>
                <w:szCs w:val="22"/>
                <w:shd w:val="clear" w:color="auto" w:fill="FFFFFF"/>
              </w:rPr>
              <w:t xml:space="preserve"> споруди ( найпростіше укриття ) для мешканців мікрорайону «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Магерки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»</w:t>
            </w:r>
            <w:r w:rsidR="00B549D4">
              <w:rPr>
                <w:sz w:val="22"/>
                <w:szCs w:val="22"/>
                <w:shd w:val="clear" w:color="auto" w:fill="FFFFFF"/>
              </w:rPr>
              <w:t>,</w:t>
            </w:r>
            <w:r w:rsidR="002A7EF7">
              <w:rPr>
                <w:sz w:val="22"/>
                <w:szCs w:val="22"/>
                <w:shd w:val="clear" w:color="auto" w:fill="FFFFFF"/>
              </w:rPr>
              <w:t xml:space="preserve"> « </w:t>
            </w:r>
            <w:proofErr w:type="spellStart"/>
            <w:r w:rsidR="002A7EF7">
              <w:rPr>
                <w:sz w:val="22"/>
                <w:szCs w:val="22"/>
                <w:shd w:val="clear" w:color="auto" w:fill="FFFFFF"/>
              </w:rPr>
              <w:t>Овдіївка</w:t>
            </w:r>
            <w:proofErr w:type="spellEnd"/>
            <w:r w:rsidR="002A7EF7">
              <w:rPr>
                <w:sz w:val="22"/>
                <w:szCs w:val="22"/>
                <w:shd w:val="clear" w:color="auto" w:fill="FFFFFF"/>
              </w:rPr>
              <w:t xml:space="preserve">» та вул. </w:t>
            </w:r>
            <w:proofErr w:type="spellStart"/>
            <w:r w:rsidR="002A7EF7">
              <w:rPr>
                <w:sz w:val="22"/>
                <w:szCs w:val="22"/>
                <w:shd w:val="clear" w:color="auto" w:fill="FFFFFF"/>
              </w:rPr>
              <w:t>Мигалівська</w:t>
            </w:r>
            <w:proofErr w:type="spellEnd"/>
            <w:r w:rsidR="002A7EF7">
              <w:rPr>
                <w:sz w:val="22"/>
                <w:szCs w:val="22"/>
                <w:shd w:val="clear" w:color="auto" w:fill="FFFFFF"/>
              </w:rPr>
              <w:t xml:space="preserve"> 15</w:t>
            </w:r>
            <w:r w:rsidR="00234890">
              <w:rPr>
                <w:sz w:val="22"/>
                <w:szCs w:val="22"/>
                <w:shd w:val="clear" w:color="auto" w:fill="FFFFFF"/>
              </w:rPr>
              <w:t>, Космонавтів</w:t>
            </w:r>
            <w:r w:rsidR="00431EEB">
              <w:rPr>
                <w:sz w:val="22"/>
                <w:szCs w:val="22"/>
                <w:shd w:val="clear" w:color="auto" w:fill="FFFFFF"/>
              </w:rPr>
              <w:t xml:space="preserve"> 49</w:t>
            </w:r>
            <w:r w:rsidR="00234890">
              <w:rPr>
                <w:sz w:val="22"/>
                <w:szCs w:val="22"/>
                <w:shd w:val="clear" w:color="auto" w:fill="FFFFFF"/>
              </w:rPr>
              <w:t>.</w:t>
            </w:r>
            <w:r w:rsidR="002A7EF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B549D4">
              <w:rPr>
                <w:sz w:val="22"/>
                <w:szCs w:val="22"/>
                <w:shd w:val="clear" w:color="auto" w:fill="FFFFFF"/>
              </w:rPr>
              <w:t xml:space="preserve"> ПП «ЮЛКОМ - СЕРВІС»</w:t>
            </w:r>
            <w:r w:rsidR="00234890"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431EEB" w:rsidRPr="00C13BAD" w:rsidTr="00227067">
        <w:trPr>
          <w:cantSplit/>
          <w:trHeight w:val="357"/>
          <w:jc w:val="center"/>
        </w:trPr>
        <w:tc>
          <w:tcPr>
            <w:tcW w:w="659" w:type="dxa"/>
            <w:vAlign w:val="center"/>
          </w:tcPr>
          <w:p w:rsidR="00431EEB" w:rsidRDefault="00431EEB" w:rsidP="006A649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431EEB" w:rsidRPr="00A7541D" w:rsidRDefault="00431EEB" w:rsidP="005D267A">
            <w:pPr>
              <w:jc w:val="center"/>
              <w:rPr>
                <w:sz w:val="28"/>
                <w:szCs w:val="28"/>
              </w:rPr>
            </w:pPr>
            <w:r w:rsidRPr="00A7541D">
              <w:rPr>
                <w:sz w:val="28"/>
                <w:szCs w:val="28"/>
              </w:rPr>
              <w:t>Разом</w:t>
            </w:r>
          </w:p>
        </w:tc>
        <w:tc>
          <w:tcPr>
            <w:tcW w:w="1411" w:type="dxa"/>
            <w:vAlign w:val="center"/>
          </w:tcPr>
          <w:p w:rsidR="00431EEB" w:rsidRDefault="00431EEB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431EEB" w:rsidRPr="00431EEB" w:rsidRDefault="00431EEB" w:rsidP="001B423D">
            <w:pPr>
              <w:pStyle w:val="2"/>
              <w:jc w:val="center"/>
              <w:rPr>
                <w:b/>
                <w:sz w:val="20"/>
                <w:szCs w:val="20"/>
              </w:rPr>
            </w:pPr>
            <w:r w:rsidRPr="00431EEB">
              <w:rPr>
                <w:b/>
                <w:sz w:val="20"/>
                <w:szCs w:val="20"/>
              </w:rPr>
              <w:t xml:space="preserve">5 318 500,00 </w:t>
            </w:r>
          </w:p>
        </w:tc>
        <w:tc>
          <w:tcPr>
            <w:tcW w:w="1270" w:type="dxa"/>
            <w:vAlign w:val="center"/>
          </w:tcPr>
          <w:p w:rsidR="00431EEB" w:rsidRPr="00431EEB" w:rsidRDefault="00431EEB" w:rsidP="001B423D">
            <w:pPr>
              <w:jc w:val="center"/>
              <w:rPr>
                <w:rStyle w:val="grame"/>
                <w:b/>
                <w:snapToGrid w:val="0"/>
                <w:sz w:val="20"/>
                <w:szCs w:val="20"/>
                <w:lang w:val="ru-RU"/>
              </w:rPr>
            </w:pPr>
            <w:r w:rsidRPr="00431EEB">
              <w:rPr>
                <w:rStyle w:val="grame"/>
                <w:b/>
                <w:snapToGrid w:val="0"/>
                <w:sz w:val="20"/>
                <w:szCs w:val="20"/>
                <w:lang w:val="ru-RU"/>
              </w:rPr>
              <w:t>22 799 400,00</w:t>
            </w:r>
          </w:p>
        </w:tc>
        <w:tc>
          <w:tcPr>
            <w:tcW w:w="1189" w:type="dxa"/>
            <w:vAlign w:val="center"/>
          </w:tcPr>
          <w:p w:rsidR="00431EEB" w:rsidRPr="00431EEB" w:rsidRDefault="00431EEB" w:rsidP="001B423D">
            <w:pPr>
              <w:jc w:val="center"/>
              <w:rPr>
                <w:rStyle w:val="spelle"/>
                <w:b/>
                <w:snapToGrid w:val="0"/>
                <w:sz w:val="20"/>
                <w:szCs w:val="20"/>
              </w:rPr>
            </w:pPr>
            <w:r w:rsidRPr="00431EEB">
              <w:rPr>
                <w:rStyle w:val="spelle"/>
                <w:b/>
                <w:snapToGrid w:val="0"/>
                <w:sz w:val="20"/>
                <w:szCs w:val="20"/>
              </w:rPr>
              <w:t>4 310 692,87</w:t>
            </w:r>
          </w:p>
        </w:tc>
        <w:tc>
          <w:tcPr>
            <w:tcW w:w="1345" w:type="dxa"/>
            <w:vAlign w:val="center"/>
          </w:tcPr>
          <w:p w:rsidR="00431EEB" w:rsidRPr="00431EEB" w:rsidRDefault="00431EEB" w:rsidP="001B423D">
            <w:pPr>
              <w:jc w:val="center"/>
              <w:rPr>
                <w:rStyle w:val="grame"/>
                <w:b/>
                <w:snapToGrid w:val="0"/>
                <w:sz w:val="20"/>
                <w:szCs w:val="20"/>
                <w:lang w:val="ru-RU"/>
              </w:rPr>
            </w:pPr>
            <w:r w:rsidRPr="00431EEB">
              <w:rPr>
                <w:rStyle w:val="grame"/>
                <w:b/>
                <w:snapToGrid w:val="0"/>
                <w:sz w:val="20"/>
                <w:szCs w:val="20"/>
                <w:lang w:val="ru-RU"/>
              </w:rPr>
              <w:t>21 417 700,00</w:t>
            </w:r>
          </w:p>
        </w:tc>
        <w:tc>
          <w:tcPr>
            <w:tcW w:w="5586" w:type="dxa"/>
            <w:vAlign w:val="center"/>
          </w:tcPr>
          <w:p w:rsidR="00431EEB" w:rsidRDefault="00431EEB" w:rsidP="00267B5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DB3AD0" w:rsidRDefault="00DB3AD0" w:rsidP="008D29D3"/>
    <w:p w:rsidR="00821CD6" w:rsidRDefault="00821CD6" w:rsidP="008D29D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480762" w:rsidTr="003D1044">
        <w:tc>
          <w:tcPr>
            <w:tcW w:w="4740" w:type="dxa"/>
            <w:hideMark/>
          </w:tcPr>
          <w:p w:rsidR="00480762" w:rsidRDefault="009107D4" w:rsidP="003D1044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 xml:space="preserve">. </w:t>
            </w:r>
            <w:r w:rsidR="00480762">
              <w:rPr>
                <w:b/>
              </w:rPr>
              <w:t>керівника установи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480762" w:rsidTr="003D1044">
        <w:tc>
          <w:tcPr>
            <w:tcW w:w="4740" w:type="dxa"/>
          </w:tcPr>
          <w:p w:rsidR="00480762" w:rsidRDefault="00480762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480762" w:rsidTr="003D1044"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480762" w:rsidTr="003D1044">
        <w:tc>
          <w:tcPr>
            <w:tcW w:w="4740" w:type="dxa"/>
          </w:tcPr>
          <w:p w:rsidR="00480762" w:rsidRDefault="00480762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A23C3" w:rsidRPr="008C1485" w:rsidRDefault="007A23C3" w:rsidP="00557463">
      <w:pPr>
        <w:pStyle w:val="1"/>
      </w:pPr>
    </w:p>
    <w:sectPr w:rsidR="007A23C3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B1D" w:rsidRDefault="00701B1D" w:rsidP="001C199B">
      <w:r>
        <w:separator/>
      </w:r>
    </w:p>
  </w:endnote>
  <w:endnote w:type="continuationSeparator" w:id="0">
    <w:p w:rsidR="00701B1D" w:rsidRDefault="00701B1D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A3B0F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A3B0F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B85578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B1D" w:rsidRDefault="00701B1D" w:rsidP="001C199B">
      <w:r>
        <w:separator/>
      </w:r>
    </w:p>
  </w:footnote>
  <w:footnote w:type="continuationSeparator" w:id="0">
    <w:p w:rsidR="00701B1D" w:rsidRDefault="00701B1D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6E51"/>
    <w:rsid w:val="00007375"/>
    <w:rsid w:val="000205B4"/>
    <w:rsid w:val="000261A2"/>
    <w:rsid w:val="00035A2C"/>
    <w:rsid w:val="00037BF4"/>
    <w:rsid w:val="00040D90"/>
    <w:rsid w:val="00041D9C"/>
    <w:rsid w:val="000432C7"/>
    <w:rsid w:val="00074F00"/>
    <w:rsid w:val="00080053"/>
    <w:rsid w:val="00081F0B"/>
    <w:rsid w:val="00084805"/>
    <w:rsid w:val="0008525F"/>
    <w:rsid w:val="00087D1F"/>
    <w:rsid w:val="00091ABF"/>
    <w:rsid w:val="000966FD"/>
    <w:rsid w:val="00097D72"/>
    <w:rsid w:val="000A1E6D"/>
    <w:rsid w:val="000C041F"/>
    <w:rsid w:val="000C164F"/>
    <w:rsid w:val="000C1E0F"/>
    <w:rsid w:val="000C65EB"/>
    <w:rsid w:val="000D408B"/>
    <w:rsid w:val="000E0625"/>
    <w:rsid w:val="000E0998"/>
    <w:rsid w:val="000E24D6"/>
    <w:rsid w:val="000F4526"/>
    <w:rsid w:val="00101DFC"/>
    <w:rsid w:val="001118D5"/>
    <w:rsid w:val="0011697F"/>
    <w:rsid w:val="001215DA"/>
    <w:rsid w:val="00121956"/>
    <w:rsid w:val="001223D2"/>
    <w:rsid w:val="00131E75"/>
    <w:rsid w:val="001427F9"/>
    <w:rsid w:val="00152149"/>
    <w:rsid w:val="00163997"/>
    <w:rsid w:val="00172890"/>
    <w:rsid w:val="0017447F"/>
    <w:rsid w:val="00175968"/>
    <w:rsid w:val="00184FF5"/>
    <w:rsid w:val="001A1FB3"/>
    <w:rsid w:val="001A5D3B"/>
    <w:rsid w:val="001A79C3"/>
    <w:rsid w:val="001B02B8"/>
    <w:rsid w:val="001B049F"/>
    <w:rsid w:val="001B1A2C"/>
    <w:rsid w:val="001C199B"/>
    <w:rsid w:val="001C3750"/>
    <w:rsid w:val="001D1F57"/>
    <w:rsid w:val="001D6C5D"/>
    <w:rsid w:val="001E2EAD"/>
    <w:rsid w:val="001E3905"/>
    <w:rsid w:val="001E5778"/>
    <w:rsid w:val="001E607A"/>
    <w:rsid w:val="001F5651"/>
    <w:rsid w:val="00203407"/>
    <w:rsid w:val="00206153"/>
    <w:rsid w:val="00214AE2"/>
    <w:rsid w:val="00224C53"/>
    <w:rsid w:val="00226185"/>
    <w:rsid w:val="00227067"/>
    <w:rsid w:val="002336AE"/>
    <w:rsid w:val="00234890"/>
    <w:rsid w:val="002349AB"/>
    <w:rsid w:val="002370E6"/>
    <w:rsid w:val="0024217A"/>
    <w:rsid w:val="002446CD"/>
    <w:rsid w:val="00263706"/>
    <w:rsid w:val="0026523E"/>
    <w:rsid w:val="00267B53"/>
    <w:rsid w:val="00275EE8"/>
    <w:rsid w:val="0027620A"/>
    <w:rsid w:val="00283ED9"/>
    <w:rsid w:val="00284BBF"/>
    <w:rsid w:val="00293615"/>
    <w:rsid w:val="00295DBB"/>
    <w:rsid w:val="002A154C"/>
    <w:rsid w:val="002A7EF7"/>
    <w:rsid w:val="002B043B"/>
    <w:rsid w:val="002B17BE"/>
    <w:rsid w:val="002B6554"/>
    <w:rsid w:val="002C6931"/>
    <w:rsid w:val="002C7855"/>
    <w:rsid w:val="002E096D"/>
    <w:rsid w:val="002E710F"/>
    <w:rsid w:val="002F373A"/>
    <w:rsid w:val="002F3C4E"/>
    <w:rsid w:val="002F42CC"/>
    <w:rsid w:val="00311850"/>
    <w:rsid w:val="00317986"/>
    <w:rsid w:val="00317E05"/>
    <w:rsid w:val="00322654"/>
    <w:rsid w:val="00324E73"/>
    <w:rsid w:val="00330475"/>
    <w:rsid w:val="003334FD"/>
    <w:rsid w:val="003335CE"/>
    <w:rsid w:val="00333885"/>
    <w:rsid w:val="00343041"/>
    <w:rsid w:val="00343844"/>
    <w:rsid w:val="003526C3"/>
    <w:rsid w:val="0035713B"/>
    <w:rsid w:val="00361061"/>
    <w:rsid w:val="00380997"/>
    <w:rsid w:val="003910E5"/>
    <w:rsid w:val="003923D6"/>
    <w:rsid w:val="003938E8"/>
    <w:rsid w:val="003A2D93"/>
    <w:rsid w:val="003A3B0F"/>
    <w:rsid w:val="003B573D"/>
    <w:rsid w:val="003C4937"/>
    <w:rsid w:val="003D6369"/>
    <w:rsid w:val="003E16B2"/>
    <w:rsid w:val="003E7771"/>
    <w:rsid w:val="00405B12"/>
    <w:rsid w:val="00412E7D"/>
    <w:rsid w:val="00413514"/>
    <w:rsid w:val="00427E99"/>
    <w:rsid w:val="00431EEB"/>
    <w:rsid w:val="00437C3C"/>
    <w:rsid w:val="00441165"/>
    <w:rsid w:val="0044168C"/>
    <w:rsid w:val="004439D7"/>
    <w:rsid w:val="0044656E"/>
    <w:rsid w:val="00456032"/>
    <w:rsid w:val="0046222E"/>
    <w:rsid w:val="00467432"/>
    <w:rsid w:val="004679ED"/>
    <w:rsid w:val="00471A17"/>
    <w:rsid w:val="00476D3F"/>
    <w:rsid w:val="00480762"/>
    <w:rsid w:val="004944A1"/>
    <w:rsid w:val="00495693"/>
    <w:rsid w:val="00497552"/>
    <w:rsid w:val="004A42E2"/>
    <w:rsid w:val="004B3927"/>
    <w:rsid w:val="004C5ABB"/>
    <w:rsid w:val="004C7376"/>
    <w:rsid w:val="004D359C"/>
    <w:rsid w:val="00504DF0"/>
    <w:rsid w:val="00517C2A"/>
    <w:rsid w:val="00520B36"/>
    <w:rsid w:val="005211E4"/>
    <w:rsid w:val="0052341C"/>
    <w:rsid w:val="005436F1"/>
    <w:rsid w:val="005534CF"/>
    <w:rsid w:val="00557463"/>
    <w:rsid w:val="005633AB"/>
    <w:rsid w:val="00566A72"/>
    <w:rsid w:val="0056724C"/>
    <w:rsid w:val="00574C48"/>
    <w:rsid w:val="00584D65"/>
    <w:rsid w:val="00590134"/>
    <w:rsid w:val="00595AA3"/>
    <w:rsid w:val="0059785C"/>
    <w:rsid w:val="005A1D7C"/>
    <w:rsid w:val="005B6857"/>
    <w:rsid w:val="005B6DFC"/>
    <w:rsid w:val="005C7648"/>
    <w:rsid w:val="005D267A"/>
    <w:rsid w:val="005D579D"/>
    <w:rsid w:val="005E0CD3"/>
    <w:rsid w:val="005E14E0"/>
    <w:rsid w:val="005E3070"/>
    <w:rsid w:val="005E3A1F"/>
    <w:rsid w:val="005E4EF7"/>
    <w:rsid w:val="005F107B"/>
    <w:rsid w:val="005F234B"/>
    <w:rsid w:val="00602A5A"/>
    <w:rsid w:val="00602BE0"/>
    <w:rsid w:val="00602D3C"/>
    <w:rsid w:val="00603180"/>
    <w:rsid w:val="0062402E"/>
    <w:rsid w:val="00624C72"/>
    <w:rsid w:val="006432B4"/>
    <w:rsid w:val="00651B63"/>
    <w:rsid w:val="00656CF1"/>
    <w:rsid w:val="00673464"/>
    <w:rsid w:val="00673B7D"/>
    <w:rsid w:val="00681E1D"/>
    <w:rsid w:val="00682D1F"/>
    <w:rsid w:val="00684704"/>
    <w:rsid w:val="006A4573"/>
    <w:rsid w:val="006A6491"/>
    <w:rsid w:val="006A6E21"/>
    <w:rsid w:val="006A6FD3"/>
    <w:rsid w:val="006B2B1F"/>
    <w:rsid w:val="006C2206"/>
    <w:rsid w:val="006C4318"/>
    <w:rsid w:val="006C7EBF"/>
    <w:rsid w:val="006D7669"/>
    <w:rsid w:val="006F0427"/>
    <w:rsid w:val="00701B1D"/>
    <w:rsid w:val="00702957"/>
    <w:rsid w:val="007031C6"/>
    <w:rsid w:val="00707EE4"/>
    <w:rsid w:val="007220AE"/>
    <w:rsid w:val="00722759"/>
    <w:rsid w:val="00737580"/>
    <w:rsid w:val="00753474"/>
    <w:rsid w:val="007647B2"/>
    <w:rsid w:val="00782960"/>
    <w:rsid w:val="0078315B"/>
    <w:rsid w:val="0078625D"/>
    <w:rsid w:val="00790D5B"/>
    <w:rsid w:val="007916B6"/>
    <w:rsid w:val="0079633B"/>
    <w:rsid w:val="007A23C3"/>
    <w:rsid w:val="007A57C7"/>
    <w:rsid w:val="007A7165"/>
    <w:rsid w:val="007B1152"/>
    <w:rsid w:val="007B7417"/>
    <w:rsid w:val="007B7641"/>
    <w:rsid w:val="007C3BD2"/>
    <w:rsid w:val="007C4835"/>
    <w:rsid w:val="007C514C"/>
    <w:rsid w:val="007C716A"/>
    <w:rsid w:val="007E41B7"/>
    <w:rsid w:val="007E562B"/>
    <w:rsid w:val="007F4112"/>
    <w:rsid w:val="00802EEB"/>
    <w:rsid w:val="00806B87"/>
    <w:rsid w:val="00811D23"/>
    <w:rsid w:val="00816F37"/>
    <w:rsid w:val="00820285"/>
    <w:rsid w:val="00820F3B"/>
    <w:rsid w:val="00821CD6"/>
    <w:rsid w:val="00827FF2"/>
    <w:rsid w:val="008303CA"/>
    <w:rsid w:val="00833F6F"/>
    <w:rsid w:val="00836DE1"/>
    <w:rsid w:val="00844610"/>
    <w:rsid w:val="0085346A"/>
    <w:rsid w:val="008630F6"/>
    <w:rsid w:val="008638B8"/>
    <w:rsid w:val="00872AC3"/>
    <w:rsid w:val="00877DEA"/>
    <w:rsid w:val="00885A9E"/>
    <w:rsid w:val="00894DED"/>
    <w:rsid w:val="008A01E3"/>
    <w:rsid w:val="008A1BE5"/>
    <w:rsid w:val="008A5DBE"/>
    <w:rsid w:val="008B51F7"/>
    <w:rsid w:val="008C07AE"/>
    <w:rsid w:val="008C1485"/>
    <w:rsid w:val="008C1AF7"/>
    <w:rsid w:val="008C3247"/>
    <w:rsid w:val="008D05F5"/>
    <w:rsid w:val="008D1D9B"/>
    <w:rsid w:val="008D29D3"/>
    <w:rsid w:val="008D5E90"/>
    <w:rsid w:val="008D6001"/>
    <w:rsid w:val="008D7570"/>
    <w:rsid w:val="008E3651"/>
    <w:rsid w:val="008E391C"/>
    <w:rsid w:val="008F68EB"/>
    <w:rsid w:val="0090019F"/>
    <w:rsid w:val="009039F4"/>
    <w:rsid w:val="00905D47"/>
    <w:rsid w:val="009107D4"/>
    <w:rsid w:val="00921793"/>
    <w:rsid w:val="00932D75"/>
    <w:rsid w:val="0093457E"/>
    <w:rsid w:val="009502CB"/>
    <w:rsid w:val="00951526"/>
    <w:rsid w:val="0095386C"/>
    <w:rsid w:val="00955E76"/>
    <w:rsid w:val="009762BA"/>
    <w:rsid w:val="00981B94"/>
    <w:rsid w:val="00987410"/>
    <w:rsid w:val="00991FD3"/>
    <w:rsid w:val="00992831"/>
    <w:rsid w:val="00992FE6"/>
    <w:rsid w:val="00996D6A"/>
    <w:rsid w:val="009A01C4"/>
    <w:rsid w:val="009A0F5C"/>
    <w:rsid w:val="009B1AA6"/>
    <w:rsid w:val="009B3F27"/>
    <w:rsid w:val="009C2D5F"/>
    <w:rsid w:val="009C3112"/>
    <w:rsid w:val="009C6C8D"/>
    <w:rsid w:val="009D29CA"/>
    <w:rsid w:val="009E0989"/>
    <w:rsid w:val="009E2DF7"/>
    <w:rsid w:val="009E591E"/>
    <w:rsid w:val="009E784B"/>
    <w:rsid w:val="009E7BFB"/>
    <w:rsid w:val="009F772C"/>
    <w:rsid w:val="00A16540"/>
    <w:rsid w:val="00A2343C"/>
    <w:rsid w:val="00A2483E"/>
    <w:rsid w:val="00A34BA9"/>
    <w:rsid w:val="00A432E2"/>
    <w:rsid w:val="00A4774D"/>
    <w:rsid w:val="00A4791B"/>
    <w:rsid w:val="00A57DE5"/>
    <w:rsid w:val="00A60B51"/>
    <w:rsid w:val="00A62EA2"/>
    <w:rsid w:val="00A74715"/>
    <w:rsid w:val="00A7541D"/>
    <w:rsid w:val="00A8511D"/>
    <w:rsid w:val="00A91B66"/>
    <w:rsid w:val="00A96846"/>
    <w:rsid w:val="00AA0A21"/>
    <w:rsid w:val="00AA1578"/>
    <w:rsid w:val="00AA1B3C"/>
    <w:rsid w:val="00AA4654"/>
    <w:rsid w:val="00AB004B"/>
    <w:rsid w:val="00AB1046"/>
    <w:rsid w:val="00AB4CCC"/>
    <w:rsid w:val="00AC1E0F"/>
    <w:rsid w:val="00AE038C"/>
    <w:rsid w:val="00AE1342"/>
    <w:rsid w:val="00AE1D38"/>
    <w:rsid w:val="00B039FC"/>
    <w:rsid w:val="00B07C35"/>
    <w:rsid w:val="00B148CC"/>
    <w:rsid w:val="00B15339"/>
    <w:rsid w:val="00B15E43"/>
    <w:rsid w:val="00B2317C"/>
    <w:rsid w:val="00B4288D"/>
    <w:rsid w:val="00B438B4"/>
    <w:rsid w:val="00B45E1B"/>
    <w:rsid w:val="00B549D4"/>
    <w:rsid w:val="00B6212A"/>
    <w:rsid w:val="00B62E2A"/>
    <w:rsid w:val="00B6492C"/>
    <w:rsid w:val="00B64B74"/>
    <w:rsid w:val="00B66327"/>
    <w:rsid w:val="00B67EB5"/>
    <w:rsid w:val="00B763A9"/>
    <w:rsid w:val="00B77586"/>
    <w:rsid w:val="00B80BB0"/>
    <w:rsid w:val="00B814A7"/>
    <w:rsid w:val="00B82C41"/>
    <w:rsid w:val="00B85578"/>
    <w:rsid w:val="00B917B0"/>
    <w:rsid w:val="00B92B07"/>
    <w:rsid w:val="00B92BF6"/>
    <w:rsid w:val="00BA2B43"/>
    <w:rsid w:val="00BA378E"/>
    <w:rsid w:val="00BA4548"/>
    <w:rsid w:val="00BB42A1"/>
    <w:rsid w:val="00BB4370"/>
    <w:rsid w:val="00BB6CF6"/>
    <w:rsid w:val="00BC5AED"/>
    <w:rsid w:val="00BD1BC8"/>
    <w:rsid w:val="00BD1C13"/>
    <w:rsid w:val="00BE394C"/>
    <w:rsid w:val="00BF0A7B"/>
    <w:rsid w:val="00C155AC"/>
    <w:rsid w:val="00C230EE"/>
    <w:rsid w:val="00C235C7"/>
    <w:rsid w:val="00C35985"/>
    <w:rsid w:val="00C43DE0"/>
    <w:rsid w:val="00C53AC5"/>
    <w:rsid w:val="00C56323"/>
    <w:rsid w:val="00C656CE"/>
    <w:rsid w:val="00C66816"/>
    <w:rsid w:val="00C66E43"/>
    <w:rsid w:val="00C6796C"/>
    <w:rsid w:val="00C71E4B"/>
    <w:rsid w:val="00C74B11"/>
    <w:rsid w:val="00CA0931"/>
    <w:rsid w:val="00CA4435"/>
    <w:rsid w:val="00CA6D8B"/>
    <w:rsid w:val="00CB0EFF"/>
    <w:rsid w:val="00CB13ED"/>
    <w:rsid w:val="00CD1C2B"/>
    <w:rsid w:val="00CD405E"/>
    <w:rsid w:val="00CD474C"/>
    <w:rsid w:val="00CE0C6E"/>
    <w:rsid w:val="00CE43FD"/>
    <w:rsid w:val="00CE7B9A"/>
    <w:rsid w:val="00CE7C43"/>
    <w:rsid w:val="00CF5B9C"/>
    <w:rsid w:val="00D04750"/>
    <w:rsid w:val="00D10092"/>
    <w:rsid w:val="00D119F5"/>
    <w:rsid w:val="00D11AB7"/>
    <w:rsid w:val="00D170EE"/>
    <w:rsid w:val="00D271D9"/>
    <w:rsid w:val="00D3471C"/>
    <w:rsid w:val="00D35924"/>
    <w:rsid w:val="00D4430E"/>
    <w:rsid w:val="00D453DB"/>
    <w:rsid w:val="00D475B9"/>
    <w:rsid w:val="00D52A0D"/>
    <w:rsid w:val="00D534F7"/>
    <w:rsid w:val="00D626AB"/>
    <w:rsid w:val="00D62741"/>
    <w:rsid w:val="00D62C45"/>
    <w:rsid w:val="00D66066"/>
    <w:rsid w:val="00D84AEC"/>
    <w:rsid w:val="00D87099"/>
    <w:rsid w:val="00D95E9E"/>
    <w:rsid w:val="00DA07F0"/>
    <w:rsid w:val="00DA6A2D"/>
    <w:rsid w:val="00DB0056"/>
    <w:rsid w:val="00DB200B"/>
    <w:rsid w:val="00DB3AD0"/>
    <w:rsid w:val="00DB67A6"/>
    <w:rsid w:val="00DB7028"/>
    <w:rsid w:val="00DE741D"/>
    <w:rsid w:val="00DF7EAA"/>
    <w:rsid w:val="00E01317"/>
    <w:rsid w:val="00E02160"/>
    <w:rsid w:val="00E13CAA"/>
    <w:rsid w:val="00E13D7A"/>
    <w:rsid w:val="00E21CBE"/>
    <w:rsid w:val="00E221D6"/>
    <w:rsid w:val="00E234C3"/>
    <w:rsid w:val="00E23814"/>
    <w:rsid w:val="00E25581"/>
    <w:rsid w:val="00E256FD"/>
    <w:rsid w:val="00E270CE"/>
    <w:rsid w:val="00E33FB6"/>
    <w:rsid w:val="00E352B2"/>
    <w:rsid w:val="00E36297"/>
    <w:rsid w:val="00E5211C"/>
    <w:rsid w:val="00E563FC"/>
    <w:rsid w:val="00E5667D"/>
    <w:rsid w:val="00E56BAD"/>
    <w:rsid w:val="00E865EA"/>
    <w:rsid w:val="00E95DB7"/>
    <w:rsid w:val="00EA3C5D"/>
    <w:rsid w:val="00EA73B6"/>
    <w:rsid w:val="00EB35F4"/>
    <w:rsid w:val="00ED490C"/>
    <w:rsid w:val="00EE1726"/>
    <w:rsid w:val="00EE50A0"/>
    <w:rsid w:val="00F01711"/>
    <w:rsid w:val="00F10A8D"/>
    <w:rsid w:val="00F13933"/>
    <w:rsid w:val="00F14A4A"/>
    <w:rsid w:val="00F17221"/>
    <w:rsid w:val="00F22D0E"/>
    <w:rsid w:val="00F3757E"/>
    <w:rsid w:val="00F3773C"/>
    <w:rsid w:val="00F51F9C"/>
    <w:rsid w:val="00F527A9"/>
    <w:rsid w:val="00F5487C"/>
    <w:rsid w:val="00F65B09"/>
    <w:rsid w:val="00F675E2"/>
    <w:rsid w:val="00F71F5D"/>
    <w:rsid w:val="00F81A97"/>
    <w:rsid w:val="00FA1CD2"/>
    <w:rsid w:val="00FA2AC4"/>
    <w:rsid w:val="00FB45C7"/>
    <w:rsid w:val="00FC0F2F"/>
    <w:rsid w:val="00FC1872"/>
    <w:rsid w:val="00FC343A"/>
    <w:rsid w:val="00FC3537"/>
    <w:rsid w:val="00FC71C0"/>
    <w:rsid w:val="00FC7376"/>
    <w:rsid w:val="00FC74EA"/>
    <w:rsid w:val="00FD53D1"/>
    <w:rsid w:val="00FE1533"/>
    <w:rsid w:val="00FE34F0"/>
    <w:rsid w:val="00FE51A2"/>
    <w:rsid w:val="00FE7463"/>
    <w:rsid w:val="00FE7823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No Spacing"/>
    <w:uiPriority w:val="1"/>
    <w:qFormat/>
    <w:rsid w:val="0044656E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1F672-8090-40E3-B339-60EDD29D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122</cp:revision>
  <cp:lastPrinted>2024-10-07T11:07:00Z</cp:lastPrinted>
  <dcterms:created xsi:type="dcterms:W3CDTF">2022-04-06T06:54:00Z</dcterms:created>
  <dcterms:modified xsi:type="dcterms:W3CDTF">2025-01-06T10:50:00Z</dcterms:modified>
</cp:coreProperties>
</file>